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4B2D" w:rsidRPr="004E4B2D" w:rsidRDefault="004E4B2D" w:rsidP="004E4B2D">
      <w:pPr>
        <w:jc w:val="center"/>
        <w:rPr>
          <w:rFonts w:ascii="Times New Roman" w:hAnsi="Times New Roman" w:cs="Times New Roman"/>
          <w:b/>
          <w:sz w:val="24"/>
          <w:szCs w:val="24"/>
        </w:rPr>
      </w:pPr>
      <w:r w:rsidRPr="004E4B2D">
        <w:rPr>
          <w:rFonts w:ascii="Times New Roman" w:hAnsi="Times New Roman" w:cs="Times New Roman"/>
          <w:b/>
          <w:sz w:val="24"/>
          <w:szCs w:val="24"/>
        </w:rPr>
        <w:t>Geography 475 Lab03 Write-Up</w:t>
      </w:r>
    </w:p>
    <w:p w:rsidR="004E4B2D" w:rsidRPr="004E4B2D" w:rsidRDefault="004E4B2D" w:rsidP="004E4B2D">
      <w:pPr>
        <w:jc w:val="center"/>
        <w:rPr>
          <w:rFonts w:ascii="Times New Roman" w:hAnsi="Times New Roman" w:cs="Times New Roman"/>
          <w:b/>
          <w:sz w:val="24"/>
          <w:szCs w:val="24"/>
        </w:rPr>
      </w:pPr>
      <w:r w:rsidRPr="004E4B2D">
        <w:rPr>
          <w:rFonts w:ascii="Times New Roman" w:hAnsi="Times New Roman" w:cs="Times New Roman"/>
          <w:b/>
          <w:sz w:val="24"/>
          <w:szCs w:val="24"/>
        </w:rPr>
        <w:t>By: Arielle Wood</w:t>
      </w:r>
    </w:p>
    <w:p w:rsidR="004E4B2D" w:rsidRPr="004E4B2D" w:rsidRDefault="004E4B2D" w:rsidP="004E4B2D">
      <w:pPr>
        <w:jc w:val="center"/>
        <w:rPr>
          <w:rFonts w:ascii="Times New Roman" w:hAnsi="Times New Roman" w:cs="Times New Roman"/>
          <w:sz w:val="24"/>
          <w:szCs w:val="24"/>
        </w:rPr>
      </w:pPr>
    </w:p>
    <w:p w:rsidR="004E4B2D" w:rsidRDefault="004E4B2D" w:rsidP="004E4B2D">
      <w:pPr>
        <w:rPr>
          <w:rFonts w:ascii="Times New Roman" w:hAnsi="Times New Roman" w:cs="Times New Roman"/>
          <w:sz w:val="24"/>
          <w:szCs w:val="24"/>
        </w:rPr>
      </w:pPr>
      <w:r w:rsidRPr="004E4B2D">
        <w:rPr>
          <w:rFonts w:ascii="Times New Roman" w:hAnsi="Times New Roman" w:cs="Times New Roman"/>
          <w:sz w:val="24"/>
          <w:szCs w:val="24"/>
        </w:rPr>
        <w:t>1.1.1</w:t>
      </w:r>
    </w:p>
    <w:p w:rsidR="0009628D" w:rsidRDefault="0009628D" w:rsidP="004E4B2D">
      <w:pPr>
        <w:rPr>
          <w:rFonts w:ascii="Times New Roman" w:hAnsi="Times New Roman" w:cs="Times New Roman"/>
          <w:sz w:val="24"/>
          <w:szCs w:val="24"/>
        </w:rPr>
      </w:pPr>
      <w:r>
        <w:rPr>
          <w:rFonts w:ascii="Times New Roman" w:hAnsi="Times New Roman" w:cs="Times New Roman"/>
          <w:sz w:val="24"/>
          <w:szCs w:val="24"/>
        </w:rPr>
        <w:t>Nitrate Points before Selection:</w:t>
      </w:r>
    </w:p>
    <w:tbl>
      <w:tblPr>
        <w:tblStyle w:val="TableGrid"/>
        <w:tblW w:w="0" w:type="auto"/>
        <w:tblLook w:val="04A0" w:firstRow="1" w:lastRow="0" w:firstColumn="1" w:lastColumn="0" w:noHBand="0" w:noVBand="1"/>
      </w:tblPr>
      <w:tblGrid>
        <w:gridCol w:w="2337"/>
        <w:gridCol w:w="2337"/>
        <w:gridCol w:w="2338"/>
        <w:gridCol w:w="2338"/>
      </w:tblGrid>
      <w:tr w:rsidR="00371D10" w:rsidTr="00371D10">
        <w:tc>
          <w:tcPr>
            <w:tcW w:w="2337" w:type="dxa"/>
          </w:tcPr>
          <w:p w:rsidR="00371D10" w:rsidRDefault="00371D10" w:rsidP="008752B5">
            <w:pPr>
              <w:rPr>
                <w:rFonts w:ascii="Times New Roman" w:hAnsi="Times New Roman" w:cs="Times New Roman"/>
                <w:sz w:val="24"/>
                <w:szCs w:val="24"/>
              </w:rPr>
            </w:pPr>
            <w:r>
              <w:rPr>
                <w:rFonts w:ascii="Times New Roman" w:hAnsi="Times New Roman" w:cs="Times New Roman"/>
                <w:sz w:val="24"/>
                <w:szCs w:val="24"/>
              </w:rPr>
              <w:t>X-Xavg</w:t>
            </w:r>
          </w:p>
        </w:tc>
        <w:tc>
          <w:tcPr>
            <w:tcW w:w="2337" w:type="dxa"/>
          </w:tcPr>
          <w:p w:rsidR="00371D10" w:rsidRDefault="00371D10" w:rsidP="008752B5">
            <w:pPr>
              <w:rPr>
                <w:rFonts w:ascii="Times New Roman" w:hAnsi="Times New Roman" w:cs="Times New Roman"/>
                <w:sz w:val="24"/>
                <w:szCs w:val="24"/>
              </w:rPr>
            </w:pPr>
            <w:r>
              <w:rPr>
                <w:rFonts w:ascii="Times New Roman" w:hAnsi="Times New Roman" w:cs="Times New Roman"/>
                <w:sz w:val="24"/>
                <w:szCs w:val="24"/>
              </w:rPr>
              <w:t>Y-Yavg</w:t>
            </w:r>
          </w:p>
        </w:tc>
        <w:tc>
          <w:tcPr>
            <w:tcW w:w="2338" w:type="dxa"/>
          </w:tcPr>
          <w:p w:rsidR="00371D10" w:rsidRDefault="00371D10" w:rsidP="008752B5">
            <w:pPr>
              <w:rPr>
                <w:rFonts w:ascii="Times New Roman" w:hAnsi="Times New Roman" w:cs="Times New Roman"/>
                <w:sz w:val="24"/>
                <w:szCs w:val="24"/>
              </w:rPr>
            </w:pPr>
            <w:r>
              <w:rPr>
                <w:rFonts w:ascii="Times New Roman" w:hAnsi="Times New Roman" w:cs="Times New Roman"/>
                <w:sz w:val="24"/>
                <w:szCs w:val="24"/>
              </w:rPr>
              <w:t>Mean Distance</w:t>
            </w:r>
          </w:p>
        </w:tc>
        <w:tc>
          <w:tcPr>
            <w:tcW w:w="2338" w:type="dxa"/>
          </w:tcPr>
          <w:p w:rsidR="00371D10" w:rsidRDefault="00371D10" w:rsidP="008752B5">
            <w:pPr>
              <w:rPr>
                <w:rFonts w:ascii="Times New Roman" w:hAnsi="Times New Roman" w:cs="Times New Roman"/>
                <w:sz w:val="24"/>
                <w:szCs w:val="24"/>
              </w:rPr>
            </w:pPr>
            <w:r>
              <w:rPr>
                <w:rFonts w:ascii="Times New Roman" w:hAnsi="Times New Roman" w:cs="Times New Roman"/>
                <w:sz w:val="24"/>
                <w:szCs w:val="24"/>
              </w:rPr>
              <w:t>Standard Distance</w:t>
            </w:r>
          </w:p>
        </w:tc>
      </w:tr>
      <w:tr w:rsidR="00371D10" w:rsidTr="00371D10">
        <w:tc>
          <w:tcPr>
            <w:tcW w:w="2337" w:type="dxa"/>
          </w:tcPr>
          <w:p w:rsidR="00371D10" w:rsidRPr="004E4B2D" w:rsidRDefault="00371D10" w:rsidP="00324E87">
            <w:pPr>
              <w:rPr>
                <w:rFonts w:ascii="Calibri" w:hAnsi="Calibri" w:cs="Calibri"/>
                <w:color w:val="000000"/>
              </w:rPr>
            </w:pPr>
            <w:r w:rsidRPr="00371D10">
              <w:rPr>
                <w:rFonts w:ascii="Calibri" w:eastAsia="Times New Roman" w:hAnsi="Calibri" w:cs="Calibri"/>
                <w:color w:val="000000"/>
              </w:rPr>
              <w:t>6811.452</w:t>
            </w:r>
          </w:p>
        </w:tc>
        <w:tc>
          <w:tcPr>
            <w:tcW w:w="2337" w:type="dxa"/>
          </w:tcPr>
          <w:p w:rsidR="00371D10" w:rsidRPr="004E4B2D" w:rsidRDefault="00371D10" w:rsidP="00324E87">
            <w:pPr>
              <w:rPr>
                <w:rFonts w:ascii="Calibri" w:hAnsi="Calibri" w:cs="Calibri"/>
                <w:color w:val="000000"/>
              </w:rPr>
            </w:pPr>
            <w:r w:rsidRPr="00371D10">
              <w:rPr>
                <w:rFonts w:ascii="Calibri" w:eastAsia="Times New Roman" w:hAnsi="Calibri" w:cs="Calibri"/>
                <w:color w:val="000000"/>
              </w:rPr>
              <w:t>-1835.81</w:t>
            </w:r>
          </w:p>
        </w:tc>
        <w:tc>
          <w:tcPr>
            <w:tcW w:w="2338" w:type="dxa"/>
          </w:tcPr>
          <w:p w:rsidR="00371D10" w:rsidRPr="004E4B2D" w:rsidRDefault="00371D10" w:rsidP="00324E87">
            <w:pPr>
              <w:rPr>
                <w:rFonts w:ascii="Calibri" w:hAnsi="Calibri" w:cs="Calibri"/>
                <w:color w:val="000000"/>
              </w:rPr>
            </w:pPr>
            <w:r>
              <w:rPr>
                <w:rFonts w:ascii="Calibri" w:hAnsi="Calibri" w:cs="Calibri"/>
                <w:color w:val="000000"/>
              </w:rPr>
              <w:t>80592.13</w:t>
            </w:r>
          </w:p>
        </w:tc>
        <w:tc>
          <w:tcPr>
            <w:tcW w:w="2338" w:type="dxa"/>
          </w:tcPr>
          <w:p w:rsidR="00371D10" w:rsidRPr="004E4B2D" w:rsidRDefault="00371D10" w:rsidP="00324E87">
            <w:pPr>
              <w:rPr>
                <w:rFonts w:ascii="Calibri" w:hAnsi="Calibri" w:cs="Calibri"/>
                <w:color w:val="000000"/>
              </w:rPr>
            </w:pPr>
            <w:r>
              <w:rPr>
                <w:rFonts w:ascii="Calibri" w:hAnsi="Calibri" w:cs="Calibri"/>
                <w:color w:val="000000"/>
              </w:rPr>
              <w:t>111538.6</w:t>
            </w:r>
          </w:p>
        </w:tc>
      </w:tr>
      <w:tr w:rsidR="00371D10" w:rsidRPr="00371D10" w:rsidTr="00371D10">
        <w:trPr>
          <w:gridAfter w:val="2"/>
          <w:wAfter w:w="4676" w:type="dxa"/>
        </w:trPr>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7875.452</w:t>
            </w:r>
          </w:p>
        </w:tc>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-2795.81</w:t>
            </w:r>
          </w:p>
        </w:tc>
      </w:tr>
      <w:tr w:rsidR="00371D10" w:rsidRPr="00371D10" w:rsidTr="00371D10">
        <w:trPr>
          <w:gridAfter w:val="2"/>
          <w:wAfter w:w="4676" w:type="dxa"/>
        </w:trPr>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3406.452</w:t>
            </w:r>
          </w:p>
        </w:tc>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-1475.81</w:t>
            </w:r>
          </w:p>
        </w:tc>
      </w:tr>
      <w:tr w:rsidR="00371D10" w:rsidRPr="00371D10" w:rsidTr="00371D10">
        <w:trPr>
          <w:gridAfter w:val="2"/>
          <w:wAfter w:w="4676" w:type="dxa"/>
        </w:trPr>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3692.452</w:t>
            </w:r>
          </w:p>
        </w:tc>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-425.806</w:t>
            </w:r>
          </w:p>
        </w:tc>
      </w:tr>
      <w:tr w:rsidR="00371D10" w:rsidRPr="00371D10" w:rsidTr="00371D10">
        <w:trPr>
          <w:gridAfter w:val="2"/>
          <w:wAfter w:w="4676" w:type="dxa"/>
        </w:trPr>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7883.452</w:t>
            </w:r>
          </w:p>
        </w:tc>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-5655.81</w:t>
            </w:r>
          </w:p>
        </w:tc>
      </w:tr>
      <w:tr w:rsidR="00371D10" w:rsidRPr="00371D10" w:rsidTr="00371D10">
        <w:trPr>
          <w:gridAfter w:val="2"/>
          <w:wAfter w:w="4676" w:type="dxa"/>
        </w:trPr>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9272.452</w:t>
            </w:r>
          </w:p>
        </w:tc>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-6495.81</w:t>
            </w:r>
          </w:p>
        </w:tc>
      </w:tr>
      <w:tr w:rsidR="00371D10" w:rsidRPr="00371D10" w:rsidTr="00371D10">
        <w:trPr>
          <w:gridAfter w:val="2"/>
          <w:wAfter w:w="4676" w:type="dxa"/>
        </w:trPr>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152.4516</w:t>
            </w:r>
          </w:p>
        </w:tc>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-2145.81</w:t>
            </w:r>
          </w:p>
        </w:tc>
      </w:tr>
      <w:tr w:rsidR="00371D10" w:rsidRPr="00371D10" w:rsidTr="00371D10">
        <w:trPr>
          <w:gridAfter w:val="2"/>
          <w:wAfter w:w="4676" w:type="dxa"/>
        </w:trPr>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1009.452</w:t>
            </w:r>
          </w:p>
        </w:tc>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3244.194</w:t>
            </w:r>
          </w:p>
        </w:tc>
      </w:tr>
      <w:tr w:rsidR="00371D10" w:rsidRPr="00371D10" w:rsidTr="00371D10">
        <w:trPr>
          <w:gridAfter w:val="2"/>
          <w:wAfter w:w="4676" w:type="dxa"/>
        </w:trPr>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-4713.55</w:t>
            </w:r>
          </w:p>
        </w:tc>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1384.194</w:t>
            </w:r>
          </w:p>
        </w:tc>
      </w:tr>
      <w:tr w:rsidR="00371D10" w:rsidRPr="00371D10" w:rsidTr="00371D10">
        <w:trPr>
          <w:gridAfter w:val="2"/>
          <w:wAfter w:w="4676" w:type="dxa"/>
        </w:trPr>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-2427.55</w:t>
            </w:r>
          </w:p>
        </w:tc>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-2095.81</w:t>
            </w:r>
          </w:p>
        </w:tc>
      </w:tr>
      <w:tr w:rsidR="00371D10" w:rsidRPr="00371D10" w:rsidTr="00371D10">
        <w:trPr>
          <w:gridAfter w:val="2"/>
          <w:wAfter w:w="4676" w:type="dxa"/>
        </w:trPr>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-5078.55</w:t>
            </w:r>
          </w:p>
        </w:tc>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3184.194</w:t>
            </w:r>
          </w:p>
        </w:tc>
      </w:tr>
      <w:tr w:rsidR="00371D10" w:rsidRPr="00371D10" w:rsidTr="00371D10">
        <w:trPr>
          <w:gridAfter w:val="2"/>
          <w:wAfter w:w="4676" w:type="dxa"/>
        </w:trPr>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-6919.55</w:t>
            </w:r>
          </w:p>
        </w:tc>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5104.194</w:t>
            </w:r>
          </w:p>
        </w:tc>
      </w:tr>
      <w:tr w:rsidR="00371D10" w:rsidRPr="00371D10" w:rsidTr="00371D10">
        <w:trPr>
          <w:gridAfter w:val="2"/>
          <w:wAfter w:w="4676" w:type="dxa"/>
        </w:trPr>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-4760.55</w:t>
            </w:r>
          </w:p>
        </w:tc>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10824.19</w:t>
            </w:r>
          </w:p>
        </w:tc>
      </w:tr>
      <w:tr w:rsidR="00371D10" w:rsidRPr="00371D10" w:rsidTr="00371D10">
        <w:trPr>
          <w:gridAfter w:val="2"/>
          <w:wAfter w:w="4676" w:type="dxa"/>
        </w:trPr>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-4427.55</w:t>
            </w:r>
          </w:p>
        </w:tc>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8944.194</w:t>
            </w:r>
          </w:p>
        </w:tc>
      </w:tr>
      <w:tr w:rsidR="00371D10" w:rsidRPr="00371D10" w:rsidTr="00371D10">
        <w:trPr>
          <w:gridAfter w:val="2"/>
          <w:wAfter w:w="4676" w:type="dxa"/>
        </w:trPr>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-9761.55</w:t>
            </w:r>
          </w:p>
        </w:tc>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12744.19</w:t>
            </w:r>
          </w:p>
        </w:tc>
      </w:tr>
      <w:tr w:rsidR="00371D10" w:rsidRPr="00371D10" w:rsidTr="00371D10">
        <w:trPr>
          <w:gridAfter w:val="2"/>
          <w:wAfter w:w="4676" w:type="dxa"/>
        </w:trPr>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-10420.5</w:t>
            </w:r>
          </w:p>
        </w:tc>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8004.194</w:t>
            </w:r>
          </w:p>
        </w:tc>
      </w:tr>
      <w:tr w:rsidR="00371D10" w:rsidRPr="00371D10" w:rsidTr="00371D10">
        <w:trPr>
          <w:gridAfter w:val="2"/>
          <w:wAfter w:w="4676" w:type="dxa"/>
        </w:trPr>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-11214.5</w:t>
            </w:r>
          </w:p>
        </w:tc>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5414.194</w:t>
            </w:r>
          </w:p>
        </w:tc>
      </w:tr>
      <w:tr w:rsidR="00371D10" w:rsidRPr="00371D10" w:rsidTr="00371D10">
        <w:trPr>
          <w:gridAfter w:val="2"/>
          <w:wAfter w:w="4676" w:type="dxa"/>
        </w:trPr>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-12531.5</w:t>
            </w:r>
          </w:p>
        </w:tc>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5664.194</w:t>
            </w:r>
          </w:p>
        </w:tc>
      </w:tr>
      <w:tr w:rsidR="00371D10" w:rsidRPr="00371D10" w:rsidTr="00371D10">
        <w:trPr>
          <w:gridAfter w:val="2"/>
          <w:wAfter w:w="4676" w:type="dxa"/>
        </w:trPr>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-15079.5</w:t>
            </w:r>
          </w:p>
        </w:tc>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5744.194</w:t>
            </w:r>
          </w:p>
        </w:tc>
      </w:tr>
      <w:tr w:rsidR="00371D10" w:rsidRPr="00371D10" w:rsidTr="00371D10">
        <w:trPr>
          <w:gridAfter w:val="2"/>
          <w:wAfter w:w="4676" w:type="dxa"/>
        </w:trPr>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-15008.5</w:t>
            </w:r>
          </w:p>
        </w:tc>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9964.194</w:t>
            </w:r>
          </w:p>
        </w:tc>
      </w:tr>
      <w:tr w:rsidR="00371D10" w:rsidRPr="00371D10" w:rsidTr="00371D10">
        <w:trPr>
          <w:gridAfter w:val="2"/>
          <w:wAfter w:w="4676" w:type="dxa"/>
        </w:trPr>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-14381.5</w:t>
            </w:r>
          </w:p>
        </w:tc>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3164.194</w:t>
            </w:r>
          </w:p>
        </w:tc>
      </w:tr>
      <w:tr w:rsidR="00371D10" w:rsidRPr="00371D10" w:rsidTr="00371D10">
        <w:trPr>
          <w:gridAfter w:val="2"/>
          <w:wAfter w:w="4676" w:type="dxa"/>
        </w:trPr>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-9579.55</w:t>
            </w:r>
          </w:p>
        </w:tc>
        <w:tc>
          <w:tcPr>
            <w:tcW w:w="2337" w:type="dxa"/>
          </w:tcPr>
          <w:p w:rsidR="00371D10" w:rsidRPr="00371D10" w:rsidRDefault="00371D10" w:rsidP="00324E87">
            <w:pPr>
              <w:rPr>
                <w:rFonts w:ascii="Calibri" w:hAnsi="Calibri" w:cs="Calibri"/>
                <w:b/>
                <w:color w:val="000000"/>
              </w:rPr>
            </w:pPr>
            <w:r w:rsidRPr="00371D10">
              <w:rPr>
                <w:rFonts w:ascii="Calibri" w:eastAsia="Times New Roman" w:hAnsi="Calibri" w:cs="Calibri"/>
                <w:color w:val="000000"/>
              </w:rPr>
              <w:t>3744.194</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-16103.5</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12354.19</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-14016.5</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13714.19</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12985.45</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-6785.81</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-8710.55</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-3875.81</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-3524.55</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-6415.81</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-190.548</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-11075.8</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6423.452</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-14615.8</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5841.452</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-20065.8</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16795.45</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-9965.81</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13937.45</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-15305.8</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19070.45</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-21655.8</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20446.45</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-15675.8</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10392.45</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-11285.8</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lastRenderedPageBreak/>
              <w:t>-18023.5</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6394.194</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11839.45</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-16245.8</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-4432.55</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6964.194</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-13084.5</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-3225.81</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13797.45</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-13095.8</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1943.452</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-12405.8</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15675.45</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-4385.81</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-12238.5</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2644.194</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-728.548</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21094.19</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15834.45</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5244.194</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3822.452</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6904.194</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6124.452</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15794.19</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7023.452</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20664.19</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-4062.55</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15564.19</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1626.452</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7654.194</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10198.45</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-13065.8</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-11444.5</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10324.19</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4721.452</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10774.19</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-3030.55</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4344.194</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-7554.55</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1114.194</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-13269.5</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-605.806</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6097.452</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3974.194</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1784.452</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1694.194</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7499.452</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-8675.81</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2552.452</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-6905.81</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-13296.5</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-7195.81</w:t>
            </w:r>
          </w:p>
        </w:tc>
      </w:tr>
      <w:tr w:rsidR="00371D10" w:rsidRPr="00371D10" w:rsidTr="00371D10">
        <w:trPr>
          <w:gridAfter w:val="2"/>
          <w:wAfter w:w="4676" w:type="dxa"/>
          <w:trHeight w:val="300"/>
        </w:trPr>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13479.45</w:t>
            </w:r>
          </w:p>
        </w:tc>
        <w:tc>
          <w:tcPr>
            <w:tcW w:w="2337" w:type="dxa"/>
            <w:noWrap/>
            <w:hideMark/>
          </w:tcPr>
          <w:p w:rsidR="00371D10" w:rsidRPr="00371D10" w:rsidRDefault="00371D10" w:rsidP="00324E87">
            <w:pPr>
              <w:rPr>
                <w:rFonts w:ascii="Calibri" w:eastAsia="Times New Roman" w:hAnsi="Calibri" w:cs="Calibri"/>
                <w:color w:val="000000"/>
              </w:rPr>
            </w:pPr>
            <w:r w:rsidRPr="00371D10">
              <w:rPr>
                <w:rFonts w:ascii="Calibri" w:eastAsia="Times New Roman" w:hAnsi="Calibri" w:cs="Calibri"/>
                <w:color w:val="000000"/>
              </w:rPr>
              <w:t>-8885.81</w:t>
            </w:r>
          </w:p>
        </w:tc>
      </w:tr>
    </w:tbl>
    <w:p w:rsidR="00371D10" w:rsidRDefault="00371D10" w:rsidP="00324E87">
      <w:pPr>
        <w:rPr>
          <w:rFonts w:ascii="Times New Roman" w:hAnsi="Times New Roman" w:cs="Times New Roman"/>
          <w:sz w:val="24"/>
          <w:szCs w:val="24"/>
        </w:rPr>
      </w:pPr>
    </w:p>
    <w:p w:rsidR="0009628D" w:rsidRPr="004E4B2D" w:rsidRDefault="0009628D" w:rsidP="004E4B2D">
      <w:pPr>
        <w:rPr>
          <w:rFonts w:ascii="Times New Roman" w:hAnsi="Times New Roman" w:cs="Times New Roman"/>
          <w:sz w:val="24"/>
          <w:szCs w:val="24"/>
        </w:rPr>
      </w:pPr>
      <w:r>
        <w:rPr>
          <w:rFonts w:ascii="Times New Roman" w:hAnsi="Times New Roman" w:cs="Times New Roman"/>
          <w:sz w:val="24"/>
          <w:szCs w:val="24"/>
        </w:rPr>
        <w:t>Nitrate points after Selection:</w:t>
      </w:r>
    </w:p>
    <w:tbl>
      <w:tblPr>
        <w:tblStyle w:val="TableGrid"/>
        <w:tblW w:w="0" w:type="auto"/>
        <w:tblLook w:val="04A0" w:firstRow="1" w:lastRow="0" w:firstColumn="1" w:lastColumn="0" w:noHBand="0" w:noVBand="1"/>
      </w:tblPr>
      <w:tblGrid>
        <w:gridCol w:w="2337"/>
        <w:gridCol w:w="2337"/>
        <w:gridCol w:w="2338"/>
        <w:gridCol w:w="2338"/>
      </w:tblGrid>
      <w:tr w:rsidR="004E4B2D" w:rsidTr="004E4B2D">
        <w:tc>
          <w:tcPr>
            <w:tcW w:w="2337" w:type="dxa"/>
          </w:tcPr>
          <w:p w:rsidR="004E4B2D" w:rsidRDefault="004E4B2D" w:rsidP="004E4B2D">
            <w:pPr>
              <w:rPr>
                <w:rFonts w:ascii="Times New Roman" w:hAnsi="Times New Roman" w:cs="Times New Roman"/>
                <w:sz w:val="24"/>
                <w:szCs w:val="24"/>
              </w:rPr>
            </w:pPr>
            <w:r>
              <w:rPr>
                <w:rFonts w:ascii="Times New Roman" w:hAnsi="Times New Roman" w:cs="Times New Roman"/>
                <w:sz w:val="24"/>
                <w:szCs w:val="24"/>
              </w:rPr>
              <w:t>X-Xavg</w:t>
            </w:r>
          </w:p>
        </w:tc>
        <w:tc>
          <w:tcPr>
            <w:tcW w:w="2337" w:type="dxa"/>
          </w:tcPr>
          <w:p w:rsidR="004E4B2D" w:rsidRDefault="004E4B2D" w:rsidP="004E4B2D">
            <w:pPr>
              <w:rPr>
                <w:rFonts w:ascii="Times New Roman" w:hAnsi="Times New Roman" w:cs="Times New Roman"/>
                <w:sz w:val="24"/>
                <w:szCs w:val="24"/>
              </w:rPr>
            </w:pPr>
            <w:r>
              <w:rPr>
                <w:rFonts w:ascii="Times New Roman" w:hAnsi="Times New Roman" w:cs="Times New Roman"/>
                <w:sz w:val="24"/>
                <w:szCs w:val="24"/>
              </w:rPr>
              <w:t>Y-Yavg</w:t>
            </w:r>
          </w:p>
        </w:tc>
        <w:tc>
          <w:tcPr>
            <w:tcW w:w="2338" w:type="dxa"/>
          </w:tcPr>
          <w:p w:rsidR="004E4B2D" w:rsidRDefault="004E4B2D" w:rsidP="004E4B2D">
            <w:pPr>
              <w:rPr>
                <w:rFonts w:ascii="Times New Roman" w:hAnsi="Times New Roman" w:cs="Times New Roman"/>
                <w:sz w:val="24"/>
                <w:szCs w:val="24"/>
              </w:rPr>
            </w:pPr>
            <w:r>
              <w:rPr>
                <w:rFonts w:ascii="Times New Roman" w:hAnsi="Times New Roman" w:cs="Times New Roman"/>
                <w:sz w:val="24"/>
                <w:szCs w:val="24"/>
              </w:rPr>
              <w:t>Mean Distance</w:t>
            </w:r>
          </w:p>
        </w:tc>
        <w:tc>
          <w:tcPr>
            <w:tcW w:w="2338" w:type="dxa"/>
          </w:tcPr>
          <w:p w:rsidR="004E4B2D" w:rsidRDefault="004E4B2D" w:rsidP="004E4B2D">
            <w:pPr>
              <w:rPr>
                <w:rFonts w:ascii="Times New Roman" w:hAnsi="Times New Roman" w:cs="Times New Roman"/>
                <w:sz w:val="24"/>
                <w:szCs w:val="24"/>
              </w:rPr>
            </w:pPr>
            <w:r>
              <w:rPr>
                <w:rFonts w:ascii="Times New Roman" w:hAnsi="Times New Roman" w:cs="Times New Roman"/>
                <w:sz w:val="24"/>
                <w:szCs w:val="24"/>
              </w:rPr>
              <w:t>Standard Distance</w:t>
            </w:r>
          </w:p>
        </w:tc>
      </w:tr>
      <w:tr w:rsidR="004E4B2D" w:rsidTr="004E4B2D">
        <w:tc>
          <w:tcPr>
            <w:tcW w:w="2337" w:type="dxa"/>
          </w:tcPr>
          <w:p w:rsidR="004E4B2D" w:rsidRPr="004E4B2D" w:rsidRDefault="004E4B2D" w:rsidP="004E4B2D">
            <w:pPr>
              <w:rPr>
                <w:rFonts w:ascii="Calibri" w:hAnsi="Calibri" w:cs="Calibri"/>
                <w:color w:val="000000"/>
              </w:rPr>
            </w:pPr>
            <w:r>
              <w:rPr>
                <w:rFonts w:ascii="Calibri" w:hAnsi="Calibri" w:cs="Calibri"/>
                <w:color w:val="000000"/>
              </w:rPr>
              <w:t>12059.64</w:t>
            </w:r>
          </w:p>
        </w:tc>
        <w:tc>
          <w:tcPr>
            <w:tcW w:w="2337" w:type="dxa"/>
          </w:tcPr>
          <w:p w:rsidR="004E4B2D" w:rsidRPr="004E4B2D" w:rsidRDefault="004E4B2D" w:rsidP="004E4B2D">
            <w:pPr>
              <w:rPr>
                <w:rFonts w:ascii="Calibri" w:hAnsi="Calibri" w:cs="Calibri"/>
                <w:color w:val="000000"/>
              </w:rPr>
            </w:pPr>
            <w:r>
              <w:rPr>
                <w:rFonts w:ascii="Calibri" w:hAnsi="Calibri" w:cs="Calibri"/>
                <w:color w:val="000000"/>
              </w:rPr>
              <w:t>-2519.09</w:t>
            </w:r>
          </w:p>
        </w:tc>
        <w:tc>
          <w:tcPr>
            <w:tcW w:w="2338" w:type="dxa"/>
          </w:tcPr>
          <w:p w:rsidR="004E4B2D" w:rsidRPr="004E4B2D" w:rsidRDefault="004E4B2D" w:rsidP="004E4B2D">
            <w:pPr>
              <w:rPr>
                <w:rFonts w:ascii="Calibri" w:hAnsi="Calibri" w:cs="Calibri"/>
                <w:color w:val="000000"/>
              </w:rPr>
            </w:pPr>
            <w:r>
              <w:rPr>
                <w:rFonts w:ascii="Calibri" w:hAnsi="Calibri" w:cs="Calibri"/>
                <w:color w:val="000000"/>
              </w:rPr>
              <w:t>44112.44</w:t>
            </w:r>
          </w:p>
        </w:tc>
        <w:tc>
          <w:tcPr>
            <w:tcW w:w="2338" w:type="dxa"/>
          </w:tcPr>
          <w:p w:rsidR="004E4B2D" w:rsidRPr="004E4B2D" w:rsidRDefault="004E4B2D" w:rsidP="004E4B2D">
            <w:pPr>
              <w:rPr>
                <w:rFonts w:ascii="Calibri" w:hAnsi="Calibri" w:cs="Calibri"/>
                <w:color w:val="000000"/>
              </w:rPr>
            </w:pPr>
            <w:r>
              <w:rPr>
                <w:rFonts w:ascii="Calibri" w:hAnsi="Calibri" w:cs="Calibri"/>
                <w:color w:val="000000"/>
              </w:rPr>
              <w:t>59722.82</w:t>
            </w:r>
          </w:p>
        </w:tc>
      </w:tr>
      <w:tr w:rsidR="00C82552" w:rsidTr="004E4B2D">
        <w:trPr>
          <w:gridAfter w:val="2"/>
          <w:wAfter w:w="4676" w:type="dxa"/>
        </w:trPr>
        <w:tc>
          <w:tcPr>
            <w:tcW w:w="2337" w:type="dxa"/>
          </w:tcPr>
          <w:p w:rsidR="00C82552" w:rsidRDefault="00C82552" w:rsidP="004E4B2D">
            <w:pPr>
              <w:rPr>
                <w:rFonts w:ascii="Calibri" w:hAnsi="Calibri" w:cs="Calibri"/>
                <w:color w:val="000000"/>
              </w:rPr>
            </w:pPr>
            <w:r>
              <w:rPr>
                <w:rFonts w:ascii="Calibri" w:hAnsi="Calibri" w:cs="Calibri"/>
                <w:color w:val="000000"/>
              </w:rPr>
              <w:t>13123.64</w:t>
            </w:r>
          </w:p>
        </w:tc>
        <w:tc>
          <w:tcPr>
            <w:tcW w:w="2337" w:type="dxa"/>
          </w:tcPr>
          <w:p w:rsidR="00C82552" w:rsidRDefault="00C82552" w:rsidP="004E4B2D">
            <w:pPr>
              <w:rPr>
                <w:rFonts w:ascii="Calibri" w:hAnsi="Calibri" w:cs="Calibri"/>
                <w:color w:val="000000"/>
              </w:rPr>
            </w:pPr>
            <w:r>
              <w:rPr>
                <w:rFonts w:ascii="Calibri" w:hAnsi="Calibri" w:cs="Calibri"/>
                <w:color w:val="000000"/>
              </w:rPr>
              <w:t>-3479.09</w:t>
            </w:r>
          </w:p>
        </w:tc>
      </w:tr>
      <w:tr w:rsidR="00C82552" w:rsidTr="004E4B2D">
        <w:trPr>
          <w:gridAfter w:val="2"/>
          <w:wAfter w:w="4676" w:type="dxa"/>
        </w:trPr>
        <w:tc>
          <w:tcPr>
            <w:tcW w:w="2337" w:type="dxa"/>
          </w:tcPr>
          <w:p w:rsidR="00C82552" w:rsidRDefault="00C82552" w:rsidP="004E4B2D">
            <w:pPr>
              <w:rPr>
                <w:rFonts w:ascii="Calibri" w:hAnsi="Calibri" w:cs="Calibri"/>
                <w:color w:val="000000"/>
              </w:rPr>
            </w:pPr>
            <w:r>
              <w:rPr>
                <w:rFonts w:ascii="Calibri" w:hAnsi="Calibri" w:cs="Calibri"/>
                <w:color w:val="000000"/>
              </w:rPr>
              <w:t>8940.636</w:t>
            </w:r>
          </w:p>
        </w:tc>
        <w:tc>
          <w:tcPr>
            <w:tcW w:w="2337" w:type="dxa"/>
          </w:tcPr>
          <w:p w:rsidR="00C82552" w:rsidRDefault="00C82552" w:rsidP="004E4B2D">
            <w:pPr>
              <w:rPr>
                <w:rFonts w:ascii="Calibri" w:hAnsi="Calibri" w:cs="Calibri"/>
                <w:color w:val="000000"/>
              </w:rPr>
            </w:pPr>
            <w:r>
              <w:rPr>
                <w:rFonts w:ascii="Calibri" w:hAnsi="Calibri" w:cs="Calibri"/>
                <w:color w:val="000000"/>
              </w:rPr>
              <w:t>-1109.09</w:t>
            </w:r>
          </w:p>
        </w:tc>
      </w:tr>
      <w:tr w:rsidR="00C82552" w:rsidTr="004E4B2D">
        <w:trPr>
          <w:gridAfter w:val="2"/>
          <w:wAfter w:w="4676" w:type="dxa"/>
        </w:trPr>
        <w:tc>
          <w:tcPr>
            <w:tcW w:w="2337" w:type="dxa"/>
          </w:tcPr>
          <w:p w:rsidR="00C82552" w:rsidRDefault="00C82552" w:rsidP="004E4B2D">
            <w:pPr>
              <w:rPr>
                <w:rFonts w:ascii="Calibri" w:hAnsi="Calibri" w:cs="Calibri"/>
                <w:color w:val="000000"/>
              </w:rPr>
            </w:pPr>
            <w:r>
              <w:rPr>
                <w:rFonts w:ascii="Calibri" w:hAnsi="Calibri" w:cs="Calibri"/>
                <w:color w:val="000000"/>
              </w:rPr>
              <w:t>13131.64</w:t>
            </w:r>
          </w:p>
        </w:tc>
        <w:tc>
          <w:tcPr>
            <w:tcW w:w="2337" w:type="dxa"/>
          </w:tcPr>
          <w:p w:rsidR="00C82552" w:rsidRDefault="00C82552" w:rsidP="004E4B2D">
            <w:pPr>
              <w:rPr>
                <w:rFonts w:ascii="Calibri" w:hAnsi="Calibri" w:cs="Calibri"/>
                <w:color w:val="000000"/>
              </w:rPr>
            </w:pPr>
            <w:r>
              <w:rPr>
                <w:rFonts w:ascii="Calibri" w:hAnsi="Calibri" w:cs="Calibri"/>
                <w:color w:val="000000"/>
              </w:rPr>
              <w:t>-6339.09</w:t>
            </w:r>
          </w:p>
        </w:tc>
      </w:tr>
      <w:tr w:rsidR="00C82552" w:rsidTr="004E4B2D">
        <w:trPr>
          <w:gridAfter w:val="2"/>
          <w:wAfter w:w="4676" w:type="dxa"/>
        </w:trPr>
        <w:tc>
          <w:tcPr>
            <w:tcW w:w="2337" w:type="dxa"/>
          </w:tcPr>
          <w:p w:rsidR="00C82552" w:rsidRDefault="00C82552" w:rsidP="004E4B2D">
            <w:pPr>
              <w:rPr>
                <w:rFonts w:ascii="Calibri" w:hAnsi="Calibri" w:cs="Calibri"/>
                <w:color w:val="000000"/>
              </w:rPr>
            </w:pPr>
            <w:r>
              <w:rPr>
                <w:rFonts w:ascii="Calibri" w:hAnsi="Calibri" w:cs="Calibri"/>
                <w:color w:val="000000"/>
              </w:rPr>
              <w:t>14520.64</w:t>
            </w:r>
          </w:p>
        </w:tc>
        <w:tc>
          <w:tcPr>
            <w:tcW w:w="2337" w:type="dxa"/>
          </w:tcPr>
          <w:p w:rsidR="00C82552" w:rsidRDefault="00C82552" w:rsidP="004E4B2D">
            <w:pPr>
              <w:rPr>
                <w:rFonts w:ascii="Calibri" w:hAnsi="Calibri" w:cs="Calibri"/>
                <w:color w:val="000000"/>
              </w:rPr>
            </w:pPr>
            <w:r>
              <w:rPr>
                <w:rFonts w:ascii="Calibri" w:hAnsi="Calibri" w:cs="Calibri"/>
                <w:color w:val="000000"/>
              </w:rPr>
              <w:t>-7179.09</w:t>
            </w:r>
          </w:p>
        </w:tc>
      </w:tr>
      <w:tr w:rsidR="00C82552" w:rsidTr="004E4B2D">
        <w:trPr>
          <w:gridAfter w:val="2"/>
          <w:wAfter w:w="4676" w:type="dxa"/>
        </w:trPr>
        <w:tc>
          <w:tcPr>
            <w:tcW w:w="2337" w:type="dxa"/>
          </w:tcPr>
          <w:p w:rsidR="00C82552" w:rsidRDefault="00C82552" w:rsidP="004E4B2D">
            <w:pPr>
              <w:rPr>
                <w:rFonts w:ascii="Calibri" w:hAnsi="Calibri" w:cs="Calibri"/>
                <w:color w:val="000000"/>
              </w:rPr>
            </w:pPr>
            <w:r>
              <w:rPr>
                <w:rFonts w:ascii="Calibri" w:hAnsi="Calibri" w:cs="Calibri"/>
                <w:color w:val="000000"/>
              </w:rPr>
              <w:t>534.6364</w:t>
            </w:r>
          </w:p>
        </w:tc>
        <w:tc>
          <w:tcPr>
            <w:tcW w:w="2337" w:type="dxa"/>
          </w:tcPr>
          <w:p w:rsidR="00C82552" w:rsidRDefault="00C82552" w:rsidP="004E4B2D">
            <w:pPr>
              <w:rPr>
                <w:rFonts w:ascii="Calibri" w:hAnsi="Calibri" w:cs="Calibri"/>
                <w:color w:val="000000"/>
              </w:rPr>
            </w:pPr>
            <w:r>
              <w:rPr>
                <w:rFonts w:ascii="Calibri" w:hAnsi="Calibri" w:cs="Calibri"/>
                <w:color w:val="000000"/>
              </w:rPr>
              <w:t>700.9091</w:t>
            </w:r>
          </w:p>
        </w:tc>
      </w:tr>
      <w:tr w:rsidR="00C82552" w:rsidTr="004E4B2D">
        <w:trPr>
          <w:gridAfter w:val="2"/>
          <w:wAfter w:w="4676" w:type="dxa"/>
        </w:trPr>
        <w:tc>
          <w:tcPr>
            <w:tcW w:w="2337" w:type="dxa"/>
          </w:tcPr>
          <w:p w:rsidR="00C82552" w:rsidRDefault="00C82552" w:rsidP="004E4B2D">
            <w:pPr>
              <w:rPr>
                <w:rFonts w:ascii="Calibri" w:hAnsi="Calibri" w:cs="Calibri"/>
                <w:color w:val="000000"/>
              </w:rPr>
            </w:pPr>
            <w:r>
              <w:rPr>
                <w:rFonts w:ascii="Calibri" w:hAnsi="Calibri" w:cs="Calibri"/>
                <w:color w:val="000000"/>
              </w:rPr>
              <w:t>-4513.36</w:t>
            </w:r>
          </w:p>
        </w:tc>
        <w:tc>
          <w:tcPr>
            <w:tcW w:w="2337" w:type="dxa"/>
          </w:tcPr>
          <w:p w:rsidR="00C82552" w:rsidRDefault="00C82552" w:rsidP="004E4B2D">
            <w:pPr>
              <w:rPr>
                <w:rFonts w:ascii="Calibri" w:hAnsi="Calibri" w:cs="Calibri"/>
                <w:color w:val="000000"/>
              </w:rPr>
            </w:pPr>
            <w:r>
              <w:rPr>
                <w:rFonts w:ascii="Calibri" w:hAnsi="Calibri" w:cs="Calibri"/>
                <w:color w:val="000000"/>
              </w:rPr>
              <w:t>12060.91</w:t>
            </w:r>
          </w:p>
        </w:tc>
      </w:tr>
      <w:tr w:rsidR="00C82552" w:rsidTr="004E4B2D">
        <w:trPr>
          <w:gridAfter w:val="2"/>
          <w:wAfter w:w="4676" w:type="dxa"/>
        </w:trPr>
        <w:tc>
          <w:tcPr>
            <w:tcW w:w="2337" w:type="dxa"/>
          </w:tcPr>
          <w:p w:rsidR="00C82552" w:rsidRDefault="00C82552" w:rsidP="004E4B2D">
            <w:pPr>
              <w:rPr>
                <w:rFonts w:ascii="Calibri" w:hAnsi="Calibri" w:cs="Calibri"/>
                <w:color w:val="000000"/>
              </w:rPr>
            </w:pPr>
            <w:r>
              <w:rPr>
                <w:rFonts w:ascii="Calibri" w:hAnsi="Calibri" w:cs="Calibri"/>
                <w:color w:val="000000"/>
              </w:rPr>
              <w:t>-5172.36</w:t>
            </w:r>
          </w:p>
        </w:tc>
        <w:tc>
          <w:tcPr>
            <w:tcW w:w="2337" w:type="dxa"/>
          </w:tcPr>
          <w:p w:rsidR="00C82552" w:rsidRDefault="00C82552" w:rsidP="004E4B2D">
            <w:pPr>
              <w:rPr>
                <w:rFonts w:ascii="Calibri" w:hAnsi="Calibri" w:cs="Calibri"/>
                <w:color w:val="000000"/>
              </w:rPr>
            </w:pPr>
            <w:r>
              <w:rPr>
                <w:rFonts w:ascii="Calibri" w:hAnsi="Calibri" w:cs="Calibri"/>
                <w:color w:val="000000"/>
              </w:rPr>
              <w:t>7320.909</w:t>
            </w:r>
          </w:p>
        </w:tc>
      </w:tr>
      <w:tr w:rsidR="00C82552" w:rsidTr="004E4B2D">
        <w:trPr>
          <w:gridAfter w:val="2"/>
          <w:wAfter w:w="4676" w:type="dxa"/>
        </w:trPr>
        <w:tc>
          <w:tcPr>
            <w:tcW w:w="2337" w:type="dxa"/>
          </w:tcPr>
          <w:p w:rsidR="00C82552" w:rsidRDefault="00C82552" w:rsidP="004E4B2D">
            <w:pPr>
              <w:rPr>
                <w:rFonts w:ascii="Calibri" w:hAnsi="Calibri" w:cs="Calibri"/>
                <w:color w:val="000000"/>
              </w:rPr>
            </w:pPr>
            <w:r>
              <w:rPr>
                <w:rFonts w:ascii="Calibri" w:hAnsi="Calibri" w:cs="Calibri"/>
                <w:color w:val="000000"/>
              </w:rPr>
              <w:t>-5966.36</w:t>
            </w:r>
          </w:p>
        </w:tc>
        <w:tc>
          <w:tcPr>
            <w:tcW w:w="2337" w:type="dxa"/>
          </w:tcPr>
          <w:p w:rsidR="00C82552" w:rsidRDefault="00C82552" w:rsidP="004E4B2D">
            <w:pPr>
              <w:rPr>
                <w:rFonts w:ascii="Calibri" w:hAnsi="Calibri" w:cs="Calibri"/>
                <w:color w:val="000000"/>
              </w:rPr>
            </w:pPr>
            <w:r>
              <w:rPr>
                <w:rFonts w:ascii="Calibri" w:hAnsi="Calibri" w:cs="Calibri"/>
                <w:color w:val="000000"/>
              </w:rPr>
              <w:t>4730.909</w:t>
            </w:r>
          </w:p>
        </w:tc>
      </w:tr>
      <w:tr w:rsidR="00C82552" w:rsidTr="004E4B2D">
        <w:trPr>
          <w:gridAfter w:val="2"/>
          <w:wAfter w:w="4676" w:type="dxa"/>
        </w:trPr>
        <w:tc>
          <w:tcPr>
            <w:tcW w:w="2337" w:type="dxa"/>
          </w:tcPr>
          <w:p w:rsidR="00C82552" w:rsidRDefault="00C82552" w:rsidP="004E4B2D">
            <w:pPr>
              <w:rPr>
                <w:rFonts w:ascii="Calibri" w:hAnsi="Calibri" w:cs="Calibri"/>
                <w:color w:val="000000"/>
              </w:rPr>
            </w:pPr>
            <w:r>
              <w:rPr>
                <w:rFonts w:ascii="Calibri" w:hAnsi="Calibri" w:cs="Calibri"/>
                <w:color w:val="000000"/>
              </w:rPr>
              <w:t>-7283.36</w:t>
            </w:r>
          </w:p>
        </w:tc>
        <w:tc>
          <w:tcPr>
            <w:tcW w:w="2337" w:type="dxa"/>
          </w:tcPr>
          <w:p w:rsidR="00C82552" w:rsidRDefault="00C82552" w:rsidP="004E4B2D">
            <w:pPr>
              <w:rPr>
                <w:rFonts w:ascii="Calibri" w:hAnsi="Calibri" w:cs="Calibri"/>
                <w:color w:val="000000"/>
              </w:rPr>
            </w:pPr>
            <w:r>
              <w:rPr>
                <w:rFonts w:ascii="Calibri" w:hAnsi="Calibri" w:cs="Calibri"/>
                <w:color w:val="000000"/>
              </w:rPr>
              <w:t>4980.909</w:t>
            </w:r>
          </w:p>
        </w:tc>
      </w:tr>
      <w:tr w:rsidR="00C82552" w:rsidTr="004E4B2D">
        <w:trPr>
          <w:gridAfter w:val="2"/>
          <w:wAfter w:w="4676" w:type="dxa"/>
        </w:trPr>
        <w:tc>
          <w:tcPr>
            <w:tcW w:w="2337" w:type="dxa"/>
          </w:tcPr>
          <w:p w:rsidR="00C82552" w:rsidRDefault="00C82552" w:rsidP="004E4B2D">
            <w:pPr>
              <w:rPr>
                <w:rFonts w:ascii="Calibri" w:hAnsi="Calibri" w:cs="Calibri"/>
                <w:color w:val="000000"/>
              </w:rPr>
            </w:pPr>
            <w:r>
              <w:rPr>
                <w:rFonts w:ascii="Calibri" w:hAnsi="Calibri" w:cs="Calibri"/>
                <w:color w:val="000000"/>
              </w:rPr>
              <w:t>-9831.36</w:t>
            </w:r>
          </w:p>
        </w:tc>
        <w:tc>
          <w:tcPr>
            <w:tcW w:w="2337" w:type="dxa"/>
          </w:tcPr>
          <w:p w:rsidR="00C82552" w:rsidRDefault="00C82552" w:rsidP="004E4B2D">
            <w:pPr>
              <w:rPr>
                <w:rFonts w:ascii="Calibri" w:hAnsi="Calibri" w:cs="Calibri"/>
                <w:color w:val="000000"/>
              </w:rPr>
            </w:pPr>
            <w:r>
              <w:rPr>
                <w:rFonts w:ascii="Calibri" w:hAnsi="Calibri" w:cs="Calibri"/>
                <w:color w:val="000000"/>
              </w:rPr>
              <w:t>5060.909</w:t>
            </w:r>
          </w:p>
        </w:tc>
      </w:tr>
      <w:tr w:rsidR="00C82552" w:rsidTr="004E4B2D">
        <w:trPr>
          <w:gridAfter w:val="2"/>
          <w:wAfter w:w="4676" w:type="dxa"/>
        </w:trPr>
        <w:tc>
          <w:tcPr>
            <w:tcW w:w="2337" w:type="dxa"/>
          </w:tcPr>
          <w:p w:rsidR="00C82552" w:rsidRDefault="00C82552" w:rsidP="004E4B2D">
            <w:pPr>
              <w:rPr>
                <w:rFonts w:ascii="Calibri" w:hAnsi="Calibri" w:cs="Calibri"/>
                <w:color w:val="000000"/>
              </w:rPr>
            </w:pPr>
            <w:r>
              <w:rPr>
                <w:rFonts w:ascii="Calibri" w:hAnsi="Calibri" w:cs="Calibri"/>
                <w:color w:val="000000"/>
              </w:rPr>
              <w:t>-9760.36</w:t>
            </w:r>
          </w:p>
        </w:tc>
        <w:tc>
          <w:tcPr>
            <w:tcW w:w="2337" w:type="dxa"/>
          </w:tcPr>
          <w:p w:rsidR="00C82552" w:rsidRDefault="00C82552" w:rsidP="004E4B2D">
            <w:pPr>
              <w:rPr>
                <w:rFonts w:ascii="Calibri" w:hAnsi="Calibri" w:cs="Calibri"/>
                <w:color w:val="000000"/>
              </w:rPr>
            </w:pPr>
            <w:r>
              <w:rPr>
                <w:rFonts w:ascii="Calibri" w:hAnsi="Calibri" w:cs="Calibri"/>
                <w:color w:val="000000"/>
              </w:rPr>
              <w:t>9280.909</w:t>
            </w:r>
          </w:p>
        </w:tc>
      </w:tr>
      <w:tr w:rsidR="00C82552" w:rsidTr="004E4B2D">
        <w:trPr>
          <w:gridAfter w:val="2"/>
          <w:wAfter w:w="4676" w:type="dxa"/>
        </w:trPr>
        <w:tc>
          <w:tcPr>
            <w:tcW w:w="2337" w:type="dxa"/>
          </w:tcPr>
          <w:p w:rsidR="00C82552" w:rsidRDefault="00C82552" w:rsidP="004E4B2D">
            <w:pPr>
              <w:rPr>
                <w:rFonts w:ascii="Calibri" w:hAnsi="Calibri" w:cs="Calibri"/>
                <w:color w:val="000000"/>
              </w:rPr>
            </w:pPr>
            <w:r>
              <w:rPr>
                <w:rFonts w:ascii="Calibri" w:hAnsi="Calibri" w:cs="Calibri"/>
                <w:color w:val="000000"/>
              </w:rPr>
              <w:lastRenderedPageBreak/>
              <w:t>-9133.36</w:t>
            </w:r>
          </w:p>
        </w:tc>
        <w:tc>
          <w:tcPr>
            <w:tcW w:w="2337" w:type="dxa"/>
          </w:tcPr>
          <w:p w:rsidR="00C82552" w:rsidRDefault="00C82552" w:rsidP="004E4B2D">
            <w:pPr>
              <w:rPr>
                <w:rFonts w:ascii="Calibri" w:hAnsi="Calibri" w:cs="Calibri"/>
                <w:color w:val="000000"/>
              </w:rPr>
            </w:pPr>
            <w:r>
              <w:rPr>
                <w:rFonts w:ascii="Calibri" w:hAnsi="Calibri" w:cs="Calibri"/>
                <w:color w:val="000000"/>
              </w:rPr>
              <w:t>2480.909</w:t>
            </w:r>
          </w:p>
        </w:tc>
      </w:tr>
      <w:tr w:rsidR="00C82552" w:rsidTr="004E4B2D">
        <w:trPr>
          <w:gridAfter w:val="2"/>
          <w:wAfter w:w="4676" w:type="dxa"/>
        </w:trPr>
        <w:tc>
          <w:tcPr>
            <w:tcW w:w="2337" w:type="dxa"/>
          </w:tcPr>
          <w:p w:rsidR="00C82552" w:rsidRDefault="00C82552" w:rsidP="004E4B2D">
            <w:pPr>
              <w:rPr>
                <w:rFonts w:ascii="Calibri" w:hAnsi="Calibri" w:cs="Calibri"/>
                <w:color w:val="000000"/>
              </w:rPr>
            </w:pPr>
            <w:r>
              <w:rPr>
                <w:rFonts w:ascii="Calibri" w:hAnsi="Calibri" w:cs="Calibri"/>
                <w:color w:val="000000"/>
              </w:rPr>
              <w:t>-4331.36</w:t>
            </w:r>
          </w:p>
        </w:tc>
        <w:tc>
          <w:tcPr>
            <w:tcW w:w="2337" w:type="dxa"/>
          </w:tcPr>
          <w:p w:rsidR="00C82552" w:rsidRDefault="00C82552" w:rsidP="004E4B2D">
            <w:pPr>
              <w:rPr>
                <w:rFonts w:ascii="Calibri" w:hAnsi="Calibri" w:cs="Calibri"/>
                <w:color w:val="000000"/>
              </w:rPr>
            </w:pPr>
            <w:r>
              <w:rPr>
                <w:rFonts w:ascii="Calibri" w:hAnsi="Calibri" w:cs="Calibri"/>
                <w:color w:val="000000"/>
              </w:rPr>
              <w:t>3060.909</w:t>
            </w:r>
          </w:p>
        </w:tc>
      </w:tr>
      <w:tr w:rsidR="00C82552" w:rsidTr="004E4B2D">
        <w:trPr>
          <w:gridAfter w:val="2"/>
          <w:wAfter w:w="4676" w:type="dxa"/>
        </w:trPr>
        <w:tc>
          <w:tcPr>
            <w:tcW w:w="2337" w:type="dxa"/>
          </w:tcPr>
          <w:p w:rsidR="00C82552" w:rsidRDefault="00C82552" w:rsidP="004E4B2D">
            <w:pPr>
              <w:rPr>
                <w:rFonts w:ascii="Calibri" w:hAnsi="Calibri" w:cs="Calibri"/>
                <w:color w:val="000000"/>
              </w:rPr>
            </w:pPr>
            <w:r>
              <w:rPr>
                <w:rFonts w:ascii="Calibri" w:hAnsi="Calibri" w:cs="Calibri"/>
                <w:color w:val="000000"/>
              </w:rPr>
              <w:t>-10855.4</w:t>
            </w:r>
          </w:p>
        </w:tc>
        <w:tc>
          <w:tcPr>
            <w:tcW w:w="2337" w:type="dxa"/>
          </w:tcPr>
          <w:p w:rsidR="00C82552" w:rsidRDefault="00C82552" w:rsidP="004E4B2D">
            <w:pPr>
              <w:rPr>
                <w:rFonts w:ascii="Calibri" w:hAnsi="Calibri" w:cs="Calibri"/>
                <w:color w:val="000000"/>
              </w:rPr>
            </w:pPr>
            <w:r>
              <w:rPr>
                <w:rFonts w:ascii="Calibri" w:hAnsi="Calibri" w:cs="Calibri"/>
                <w:color w:val="000000"/>
              </w:rPr>
              <w:t>11670.91</w:t>
            </w:r>
          </w:p>
        </w:tc>
      </w:tr>
      <w:tr w:rsidR="00C82552" w:rsidTr="004E4B2D">
        <w:trPr>
          <w:gridAfter w:val="2"/>
          <w:wAfter w:w="4676" w:type="dxa"/>
        </w:trPr>
        <w:tc>
          <w:tcPr>
            <w:tcW w:w="2337" w:type="dxa"/>
          </w:tcPr>
          <w:p w:rsidR="00C82552" w:rsidRDefault="00C82552" w:rsidP="004E4B2D">
            <w:pPr>
              <w:rPr>
                <w:rFonts w:ascii="Calibri" w:hAnsi="Calibri" w:cs="Calibri"/>
                <w:color w:val="000000"/>
              </w:rPr>
            </w:pPr>
            <w:r>
              <w:rPr>
                <w:rFonts w:ascii="Calibri" w:hAnsi="Calibri" w:cs="Calibri"/>
                <w:color w:val="000000"/>
              </w:rPr>
              <w:t>-8768.36</w:t>
            </w:r>
          </w:p>
        </w:tc>
        <w:tc>
          <w:tcPr>
            <w:tcW w:w="2337" w:type="dxa"/>
          </w:tcPr>
          <w:p w:rsidR="00C82552" w:rsidRDefault="00C82552" w:rsidP="004E4B2D">
            <w:pPr>
              <w:rPr>
                <w:rFonts w:ascii="Calibri" w:hAnsi="Calibri" w:cs="Calibri"/>
                <w:color w:val="000000"/>
              </w:rPr>
            </w:pPr>
            <w:r>
              <w:rPr>
                <w:rFonts w:ascii="Calibri" w:hAnsi="Calibri" w:cs="Calibri"/>
                <w:color w:val="000000"/>
              </w:rPr>
              <w:t>13030.91</w:t>
            </w:r>
          </w:p>
        </w:tc>
      </w:tr>
      <w:tr w:rsidR="00C82552" w:rsidTr="004E4B2D">
        <w:trPr>
          <w:gridAfter w:val="2"/>
          <w:wAfter w:w="4676" w:type="dxa"/>
        </w:trPr>
        <w:tc>
          <w:tcPr>
            <w:tcW w:w="2337" w:type="dxa"/>
          </w:tcPr>
          <w:p w:rsidR="00C82552" w:rsidRDefault="00C82552" w:rsidP="004E4B2D">
            <w:pPr>
              <w:rPr>
                <w:rFonts w:ascii="Calibri" w:hAnsi="Calibri" w:cs="Calibri"/>
                <w:color w:val="000000"/>
              </w:rPr>
            </w:pPr>
            <w:r>
              <w:rPr>
                <w:rFonts w:ascii="Calibri" w:hAnsi="Calibri" w:cs="Calibri"/>
                <w:color w:val="000000"/>
              </w:rPr>
              <w:t>-3462.36</w:t>
            </w:r>
          </w:p>
        </w:tc>
        <w:tc>
          <w:tcPr>
            <w:tcW w:w="2337" w:type="dxa"/>
          </w:tcPr>
          <w:p w:rsidR="00C82552" w:rsidRDefault="00C82552" w:rsidP="004E4B2D">
            <w:pPr>
              <w:rPr>
                <w:rFonts w:ascii="Calibri" w:hAnsi="Calibri" w:cs="Calibri"/>
                <w:color w:val="000000"/>
              </w:rPr>
            </w:pPr>
            <w:r>
              <w:rPr>
                <w:rFonts w:ascii="Calibri" w:hAnsi="Calibri" w:cs="Calibri"/>
                <w:color w:val="000000"/>
              </w:rPr>
              <w:t>-4559.09</w:t>
            </w:r>
          </w:p>
        </w:tc>
      </w:tr>
      <w:tr w:rsidR="00C82552" w:rsidTr="004E4B2D">
        <w:trPr>
          <w:gridAfter w:val="2"/>
          <w:wAfter w:w="4676" w:type="dxa"/>
        </w:trPr>
        <w:tc>
          <w:tcPr>
            <w:tcW w:w="2337" w:type="dxa"/>
          </w:tcPr>
          <w:p w:rsidR="00C82552" w:rsidRDefault="00C82552" w:rsidP="004E4B2D">
            <w:pPr>
              <w:rPr>
                <w:rFonts w:ascii="Calibri" w:hAnsi="Calibri" w:cs="Calibri"/>
                <w:color w:val="000000"/>
              </w:rPr>
            </w:pPr>
            <w:r>
              <w:rPr>
                <w:rFonts w:ascii="Calibri" w:hAnsi="Calibri" w:cs="Calibri"/>
                <w:color w:val="000000"/>
              </w:rPr>
              <w:t>1723.636</w:t>
            </w:r>
          </w:p>
        </w:tc>
        <w:tc>
          <w:tcPr>
            <w:tcW w:w="2337" w:type="dxa"/>
          </w:tcPr>
          <w:p w:rsidR="00C82552" w:rsidRDefault="00C82552" w:rsidP="004E4B2D">
            <w:pPr>
              <w:rPr>
                <w:rFonts w:ascii="Calibri" w:hAnsi="Calibri" w:cs="Calibri"/>
                <w:color w:val="000000"/>
              </w:rPr>
            </w:pPr>
            <w:r>
              <w:rPr>
                <w:rFonts w:ascii="Calibri" w:hAnsi="Calibri" w:cs="Calibri"/>
                <w:color w:val="000000"/>
              </w:rPr>
              <w:t>-7099.09</w:t>
            </w:r>
          </w:p>
        </w:tc>
      </w:tr>
      <w:tr w:rsidR="00C82552" w:rsidTr="004E4B2D">
        <w:trPr>
          <w:gridAfter w:val="2"/>
          <w:wAfter w:w="4676" w:type="dxa"/>
        </w:trPr>
        <w:tc>
          <w:tcPr>
            <w:tcW w:w="2337" w:type="dxa"/>
          </w:tcPr>
          <w:p w:rsidR="00C82552" w:rsidRDefault="00C82552" w:rsidP="004E4B2D">
            <w:pPr>
              <w:rPr>
                <w:rFonts w:ascii="Calibri" w:hAnsi="Calibri" w:cs="Calibri"/>
                <w:color w:val="000000"/>
              </w:rPr>
            </w:pPr>
            <w:r>
              <w:rPr>
                <w:rFonts w:ascii="Calibri" w:hAnsi="Calibri" w:cs="Calibri"/>
                <w:color w:val="000000"/>
              </w:rPr>
              <w:t>5057.636</w:t>
            </w:r>
          </w:p>
        </w:tc>
        <w:tc>
          <w:tcPr>
            <w:tcW w:w="2337" w:type="dxa"/>
          </w:tcPr>
          <w:p w:rsidR="00C82552" w:rsidRDefault="00C82552" w:rsidP="004E4B2D">
            <w:pPr>
              <w:rPr>
                <w:rFonts w:ascii="Calibri" w:hAnsi="Calibri" w:cs="Calibri"/>
                <w:color w:val="000000"/>
              </w:rPr>
            </w:pPr>
            <w:r>
              <w:rPr>
                <w:rFonts w:ascii="Calibri" w:hAnsi="Calibri" w:cs="Calibri"/>
                <w:color w:val="000000"/>
              </w:rPr>
              <w:t>-11759.1</w:t>
            </w:r>
          </w:p>
        </w:tc>
      </w:tr>
      <w:tr w:rsidR="00C82552" w:rsidTr="004E4B2D">
        <w:trPr>
          <w:gridAfter w:val="2"/>
          <w:wAfter w:w="4676" w:type="dxa"/>
        </w:trPr>
        <w:tc>
          <w:tcPr>
            <w:tcW w:w="2337" w:type="dxa"/>
          </w:tcPr>
          <w:p w:rsidR="00C82552" w:rsidRDefault="00C82552" w:rsidP="004E4B2D">
            <w:pPr>
              <w:rPr>
                <w:rFonts w:ascii="Calibri" w:hAnsi="Calibri" w:cs="Calibri"/>
                <w:color w:val="000000"/>
              </w:rPr>
            </w:pPr>
            <w:r>
              <w:rPr>
                <w:rFonts w:ascii="Calibri" w:hAnsi="Calibri" w:cs="Calibri"/>
                <w:color w:val="000000"/>
              </w:rPr>
              <w:t>11671.64</w:t>
            </w:r>
          </w:p>
        </w:tc>
        <w:tc>
          <w:tcPr>
            <w:tcW w:w="2337" w:type="dxa"/>
          </w:tcPr>
          <w:p w:rsidR="00C82552" w:rsidRDefault="00C82552" w:rsidP="004E4B2D">
            <w:pPr>
              <w:rPr>
                <w:rFonts w:ascii="Calibri" w:hAnsi="Calibri" w:cs="Calibri"/>
                <w:color w:val="000000"/>
              </w:rPr>
            </w:pPr>
            <w:r>
              <w:rPr>
                <w:rFonts w:ascii="Calibri" w:hAnsi="Calibri" w:cs="Calibri"/>
                <w:color w:val="000000"/>
              </w:rPr>
              <w:t>-15299.1</w:t>
            </w:r>
          </w:p>
        </w:tc>
      </w:tr>
      <w:tr w:rsidR="00C82552" w:rsidTr="004E4B2D">
        <w:trPr>
          <w:gridAfter w:val="2"/>
          <w:wAfter w:w="4676" w:type="dxa"/>
        </w:trPr>
        <w:tc>
          <w:tcPr>
            <w:tcW w:w="2337" w:type="dxa"/>
          </w:tcPr>
          <w:p w:rsidR="00C82552" w:rsidRDefault="00C82552" w:rsidP="004E4B2D">
            <w:pPr>
              <w:rPr>
                <w:rFonts w:ascii="Calibri" w:hAnsi="Calibri" w:cs="Calibri"/>
                <w:color w:val="000000"/>
              </w:rPr>
            </w:pPr>
            <w:r>
              <w:rPr>
                <w:rFonts w:ascii="Calibri" w:hAnsi="Calibri" w:cs="Calibri"/>
                <w:color w:val="000000"/>
              </w:rPr>
              <w:t>-12775.4</w:t>
            </w:r>
          </w:p>
        </w:tc>
        <w:tc>
          <w:tcPr>
            <w:tcW w:w="2337" w:type="dxa"/>
          </w:tcPr>
          <w:p w:rsidR="00C82552" w:rsidRDefault="00C82552" w:rsidP="004E4B2D">
            <w:pPr>
              <w:rPr>
                <w:rFonts w:ascii="Calibri" w:hAnsi="Calibri" w:cs="Calibri"/>
                <w:color w:val="000000"/>
              </w:rPr>
            </w:pPr>
            <w:r>
              <w:rPr>
                <w:rFonts w:ascii="Calibri" w:hAnsi="Calibri" w:cs="Calibri"/>
                <w:color w:val="000000"/>
              </w:rPr>
              <w:t>5710.909</w:t>
            </w:r>
          </w:p>
        </w:tc>
      </w:tr>
      <w:tr w:rsidR="00C82552" w:rsidTr="004E4B2D">
        <w:trPr>
          <w:gridAfter w:val="2"/>
          <w:wAfter w:w="4676" w:type="dxa"/>
        </w:trPr>
        <w:tc>
          <w:tcPr>
            <w:tcW w:w="2337" w:type="dxa"/>
          </w:tcPr>
          <w:p w:rsidR="00C82552" w:rsidRDefault="00C82552" w:rsidP="004E4B2D">
            <w:pPr>
              <w:rPr>
                <w:rFonts w:ascii="Calibri" w:hAnsi="Calibri" w:cs="Calibri"/>
                <w:color w:val="000000"/>
              </w:rPr>
            </w:pPr>
            <w:r>
              <w:rPr>
                <w:rFonts w:ascii="Calibri" w:hAnsi="Calibri" w:cs="Calibri"/>
                <w:color w:val="000000"/>
              </w:rPr>
              <w:t>11089.64</w:t>
            </w:r>
          </w:p>
        </w:tc>
        <w:tc>
          <w:tcPr>
            <w:tcW w:w="2337" w:type="dxa"/>
          </w:tcPr>
          <w:p w:rsidR="00C82552" w:rsidRDefault="00C82552" w:rsidP="004E4B2D">
            <w:pPr>
              <w:rPr>
                <w:rFonts w:ascii="Calibri" w:hAnsi="Calibri" w:cs="Calibri"/>
                <w:color w:val="000000"/>
              </w:rPr>
            </w:pPr>
            <w:r>
              <w:rPr>
                <w:rFonts w:ascii="Calibri" w:hAnsi="Calibri" w:cs="Calibri"/>
                <w:color w:val="000000"/>
              </w:rPr>
              <w:t>-20749.1</w:t>
            </w:r>
          </w:p>
        </w:tc>
      </w:tr>
    </w:tbl>
    <w:p w:rsidR="004E4B2D" w:rsidRPr="004E4B2D" w:rsidRDefault="004E4B2D" w:rsidP="004E4B2D">
      <w:pPr>
        <w:rPr>
          <w:rFonts w:ascii="Times New Roman" w:hAnsi="Times New Roman" w:cs="Times New Roman"/>
          <w:sz w:val="24"/>
          <w:szCs w:val="24"/>
        </w:rPr>
      </w:pPr>
    </w:p>
    <w:p w:rsidR="004E4B2D" w:rsidRPr="004E4B2D" w:rsidRDefault="004E4B2D" w:rsidP="004E4B2D">
      <w:pPr>
        <w:rPr>
          <w:rFonts w:ascii="Times New Roman" w:hAnsi="Times New Roman" w:cs="Times New Roman"/>
          <w:sz w:val="24"/>
          <w:szCs w:val="24"/>
        </w:rPr>
      </w:pPr>
      <w:r w:rsidRPr="004E4B2D">
        <w:rPr>
          <w:rFonts w:ascii="Times New Roman" w:hAnsi="Times New Roman" w:cs="Times New Roman"/>
          <w:sz w:val="24"/>
          <w:szCs w:val="24"/>
        </w:rPr>
        <w:t>1.1.2</w:t>
      </w:r>
    </w:p>
    <w:p w:rsidR="004E4B2D" w:rsidRPr="004E4B2D" w:rsidRDefault="004E4B2D" w:rsidP="004E4B2D">
      <w:pPr>
        <w:rPr>
          <w:rFonts w:ascii="Times New Roman" w:hAnsi="Times New Roman" w:cs="Times New Roman"/>
          <w:b/>
          <w:sz w:val="24"/>
          <w:szCs w:val="24"/>
        </w:rPr>
      </w:pPr>
      <w:r w:rsidRPr="004E4B2D">
        <w:rPr>
          <w:rFonts w:ascii="Times New Roman" w:hAnsi="Times New Roman" w:cs="Times New Roman"/>
          <w:b/>
          <w:sz w:val="24"/>
          <w:szCs w:val="24"/>
        </w:rPr>
        <w:t xml:space="preserve">1. Describe the total well-location pattern across Brazos County using the metrics that you generated. </w:t>
      </w:r>
    </w:p>
    <w:p w:rsidR="004E4B2D" w:rsidRDefault="00405295" w:rsidP="004E4B2D">
      <w:pPr>
        <w:rPr>
          <w:rFonts w:ascii="Times New Roman" w:hAnsi="Times New Roman" w:cs="Times New Roman"/>
          <w:color w:val="000000"/>
          <w:sz w:val="24"/>
          <w:szCs w:val="24"/>
        </w:rPr>
      </w:pPr>
      <w:r>
        <w:rPr>
          <w:rFonts w:ascii="Times New Roman" w:hAnsi="Times New Roman" w:cs="Times New Roman"/>
          <w:sz w:val="24"/>
          <w:szCs w:val="24"/>
        </w:rPr>
        <w:tab/>
      </w:r>
      <w:r w:rsidRPr="00405295">
        <w:rPr>
          <w:rFonts w:ascii="Times New Roman" w:hAnsi="Times New Roman" w:cs="Times New Roman"/>
          <w:sz w:val="24"/>
          <w:szCs w:val="24"/>
        </w:rPr>
        <w:t xml:space="preserve">The mean distance is </w:t>
      </w:r>
      <w:r w:rsidRPr="00405295">
        <w:rPr>
          <w:rFonts w:ascii="Times New Roman" w:hAnsi="Times New Roman" w:cs="Times New Roman"/>
          <w:color w:val="000000"/>
          <w:sz w:val="24"/>
          <w:szCs w:val="24"/>
        </w:rPr>
        <w:t xml:space="preserve">80592.13. </w:t>
      </w:r>
      <w:r>
        <w:rPr>
          <w:rFonts w:ascii="Times New Roman" w:hAnsi="Times New Roman" w:cs="Times New Roman"/>
          <w:color w:val="000000"/>
          <w:sz w:val="24"/>
          <w:szCs w:val="24"/>
        </w:rPr>
        <w:t xml:space="preserve">Mean distance is the mean of the maximum and the minimum distances between the points. It essentially shows the mean space between the points. In this case, it describes the mean distance between the well locations. The mean distance is relatively high suggesting that the well locations patterns are located far from each other. </w:t>
      </w:r>
    </w:p>
    <w:p w:rsidR="00ED1B56" w:rsidRPr="00405295" w:rsidRDefault="00ED1B56" w:rsidP="004E4B2D">
      <w:pPr>
        <w:rPr>
          <w:rFonts w:ascii="Times New Roman" w:hAnsi="Times New Roman" w:cs="Times New Roman"/>
          <w:sz w:val="24"/>
          <w:szCs w:val="24"/>
        </w:rPr>
      </w:pPr>
      <w:r>
        <w:rPr>
          <w:rFonts w:ascii="Times New Roman" w:hAnsi="Times New Roman" w:cs="Times New Roman"/>
          <w:color w:val="000000"/>
          <w:sz w:val="24"/>
          <w:szCs w:val="24"/>
        </w:rPr>
        <w:tab/>
        <w:t xml:space="preserve">The standard </w:t>
      </w:r>
      <w:r w:rsidRPr="00ED1B56">
        <w:rPr>
          <w:rFonts w:ascii="Times New Roman" w:hAnsi="Times New Roman" w:cs="Times New Roman"/>
          <w:color w:val="000000"/>
          <w:sz w:val="24"/>
          <w:szCs w:val="24"/>
        </w:rPr>
        <w:t>distance is 111538.6</w:t>
      </w:r>
      <w:r>
        <w:rPr>
          <w:rFonts w:ascii="Times New Roman" w:hAnsi="Times New Roman" w:cs="Times New Roman"/>
          <w:color w:val="000000"/>
          <w:sz w:val="24"/>
          <w:szCs w:val="24"/>
        </w:rPr>
        <w:t xml:space="preserve">. Standard distance shows the </w:t>
      </w:r>
      <w:r w:rsidR="002765DA">
        <w:rPr>
          <w:rFonts w:ascii="Times New Roman" w:hAnsi="Times New Roman" w:cs="Times New Roman"/>
          <w:color w:val="000000"/>
          <w:sz w:val="24"/>
          <w:szCs w:val="24"/>
        </w:rPr>
        <w:t xml:space="preserve">distribution of the features around their relative center. In this case, the standard distance is showing how far each well location is from the relative center of all the well locations. Since this number is relatively high, it shows that the wells are distributed without a focus on distances from a relative center. They were likely randomly distributed. </w:t>
      </w:r>
    </w:p>
    <w:p w:rsidR="004E4B2D" w:rsidRPr="004E4B2D" w:rsidRDefault="004E4B2D" w:rsidP="004E4B2D">
      <w:pPr>
        <w:rPr>
          <w:rFonts w:ascii="Times New Roman" w:hAnsi="Times New Roman" w:cs="Times New Roman"/>
          <w:b/>
          <w:sz w:val="24"/>
          <w:szCs w:val="24"/>
        </w:rPr>
      </w:pPr>
      <w:r w:rsidRPr="004E4B2D">
        <w:rPr>
          <w:rFonts w:ascii="Times New Roman" w:hAnsi="Times New Roman" w:cs="Times New Roman"/>
          <w:b/>
          <w:sz w:val="24"/>
          <w:szCs w:val="24"/>
        </w:rPr>
        <w:t xml:space="preserve"> 2. Describe the well-location pattern for contaminated wells across Brazos County. Compare and contrast the distributions.</w:t>
      </w:r>
    </w:p>
    <w:p w:rsidR="004E4B2D" w:rsidRPr="00F571BF" w:rsidRDefault="00ED1B56" w:rsidP="004E4B2D">
      <w:pPr>
        <w:rPr>
          <w:rFonts w:ascii="Times New Roman" w:hAnsi="Times New Roman" w:cs="Times New Roman"/>
          <w:sz w:val="24"/>
          <w:szCs w:val="24"/>
        </w:rPr>
      </w:pPr>
      <w:r w:rsidRPr="00F571BF">
        <w:rPr>
          <w:rFonts w:ascii="Times New Roman" w:hAnsi="Times New Roman" w:cs="Times New Roman"/>
          <w:sz w:val="24"/>
          <w:szCs w:val="24"/>
        </w:rPr>
        <w:tab/>
        <w:t xml:space="preserve">The mean </w:t>
      </w:r>
      <w:r w:rsidR="001D5CF2" w:rsidRPr="00F571BF">
        <w:rPr>
          <w:rFonts w:ascii="Times New Roman" w:hAnsi="Times New Roman" w:cs="Times New Roman"/>
          <w:sz w:val="24"/>
          <w:szCs w:val="24"/>
        </w:rPr>
        <w:t xml:space="preserve">distance for the contaminated wells is </w:t>
      </w:r>
      <w:r w:rsidR="001D5CF2" w:rsidRPr="00F571BF">
        <w:rPr>
          <w:rFonts w:ascii="Times New Roman" w:hAnsi="Times New Roman" w:cs="Times New Roman"/>
          <w:color w:val="000000"/>
          <w:sz w:val="24"/>
          <w:szCs w:val="24"/>
        </w:rPr>
        <w:t xml:space="preserve">44112.44. This is a significantly smaller mean distance than the total wells. This means that the contaminated wells are distributed close to each other. </w:t>
      </w:r>
      <w:r w:rsidR="00F571BF">
        <w:rPr>
          <w:rFonts w:ascii="Times New Roman" w:hAnsi="Times New Roman" w:cs="Times New Roman"/>
          <w:color w:val="000000"/>
          <w:sz w:val="24"/>
          <w:szCs w:val="24"/>
        </w:rPr>
        <w:t xml:space="preserve">The standard distance for the contaminated </w:t>
      </w:r>
      <w:r w:rsidR="00F571BF" w:rsidRPr="00F571BF">
        <w:rPr>
          <w:rFonts w:ascii="Times New Roman" w:hAnsi="Times New Roman" w:cs="Times New Roman"/>
          <w:color w:val="000000"/>
          <w:sz w:val="24"/>
          <w:szCs w:val="24"/>
        </w:rPr>
        <w:t>wells is 59722.82</w:t>
      </w:r>
      <w:r w:rsidR="00F571BF">
        <w:rPr>
          <w:rFonts w:ascii="Times New Roman" w:hAnsi="Times New Roman" w:cs="Times New Roman"/>
          <w:color w:val="000000"/>
          <w:sz w:val="24"/>
          <w:szCs w:val="24"/>
        </w:rPr>
        <w:t xml:space="preserve">. This is significantly lower than the standard distance for all the wells. This shows that the contaminated wells are distributed around a relative center. </w:t>
      </w:r>
    </w:p>
    <w:p w:rsidR="004E4B2D" w:rsidRPr="004E4B2D" w:rsidRDefault="004E4B2D" w:rsidP="004E4B2D">
      <w:pPr>
        <w:rPr>
          <w:rFonts w:ascii="Times New Roman" w:hAnsi="Times New Roman" w:cs="Times New Roman"/>
          <w:sz w:val="24"/>
          <w:szCs w:val="24"/>
        </w:rPr>
      </w:pPr>
      <w:r w:rsidRPr="004E4B2D">
        <w:rPr>
          <w:rFonts w:ascii="Times New Roman" w:hAnsi="Times New Roman" w:cs="Times New Roman"/>
          <w:sz w:val="24"/>
          <w:szCs w:val="24"/>
        </w:rPr>
        <w:t>1.2.1</w:t>
      </w:r>
    </w:p>
    <w:p w:rsidR="004E4B2D" w:rsidRDefault="00EC078F" w:rsidP="004E4B2D">
      <w:pPr>
        <w:rPr>
          <w:rFonts w:ascii="Times New Roman" w:hAnsi="Times New Roman" w:cs="Times New Roman"/>
          <w:sz w:val="24"/>
          <w:szCs w:val="24"/>
        </w:rPr>
      </w:pPr>
      <w:r>
        <w:rPr>
          <w:noProof/>
        </w:rPr>
        <w:lastRenderedPageBreak/>
        <w:drawing>
          <wp:anchor distT="0" distB="0" distL="114300" distR="114300" simplePos="0" relativeHeight="251658240" behindDoc="0" locked="0" layoutInCell="1" allowOverlap="1">
            <wp:simplePos x="914400" y="5105400"/>
            <wp:positionH relativeFrom="column">
              <wp:align>left</wp:align>
            </wp:positionH>
            <wp:positionV relativeFrom="paragraph">
              <wp:align>top</wp:align>
            </wp:positionV>
            <wp:extent cx="4201499" cy="3606736"/>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201499" cy="3606736"/>
                    </a:xfrm>
                    <a:prstGeom prst="rect">
                      <a:avLst/>
                    </a:prstGeom>
                  </pic:spPr>
                </pic:pic>
              </a:graphicData>
            </a:graphic>
          </wp:anchor>
        </w:drawing>
      </w:r>
      <w:r w:rsidR="00144E47">
        <w:rPr>
          <w:rFonts w:ascii="Times New Roman" w:hAnsi="Times New Roman" w:cs="Times New Roman"/>
          <w:sz w:val="24"/>
          <w:szCs w:val="24"/>
        </w:rPr>
        <w:br w:type="textWrapping" w:clear="all"/>
      </w:r>
    </w:p>
    <w:tbl>
      <w:tblPr>
        <w:tblStyle w:val="TableGrid"/>
        <w:tblW w:w="0" w:type="auto"/>
        <w:tblLook w:val="04A0" w:firstRow="1" w:lastRow="0" w:firstColumn="1" w:lastColumn="0" w:noHBand="0" w:noVBand="1"/>
      </w:tblPr>
      <w:tblGrid>
        <w:gridCol w:w="1109"/>
        <w:gridCol w:w="1041"/>
        <w:gridCol w:w="1242"/>
        <w:gridCol w:w="1041"/>
        <w:gridCol w:w="1041"/>
        <w:gridCol w:w="1436"/>
        <w:gridCol w:w="1220"/>
        <w:gridCol w:w="1220"/>
      </w:tblGrid>
      <w:tr w:rsidR="00144E47" w:rsidTr="005C018C">
        <w:tc>
          <w:tcPr>
            <w:tcW w:w="1102" w:type="dxa"/>
          </w:tcPr>
          <w:p w:rsidR="00144E47" w:rsidRPr="005C018C" w:rsidRDefault="00144E47" w:rsidP="00CC21F5">
            <w:pPr>
              <w:rPr>
                <w:rFonts w:ascii="Times New Roman" w:hAnsi="Times New Roman" w:cs="Times New Roman"/>
                <w:sz w:val="24"/>
                <w:szCs w:val="24"/>
              </w:rPr>
            </w:pPr>
          </w:p>
        </w:tc>
        <w:tc>
          <w:tcPr>
            <w:tcW w:w="783" w:type="dxa"/>
          </w:tcPr>
          <w:p w:rsidR="00144E47" w:rsidRPr="005C018C" w:rsidRDefault="00144E47" w:rsidP="00CC21F5">
            <w:pPr>
              <w:rPr>
                <w:rFonts w:ascii="Times New Roman" w:hAnsi="Times New Roman" w:cs="Times New Roman"/>
              </w:rPr>
            </w:pPr>
            <w:r w:rsidRPr="005C018C">
              <w:rPr>
                <w:rFonts w:ascii="Times New Roman" w:hAnsi="Times New Roman" w:cs="Times New Roman"/>
              </w:rPr>
              <w:t>Area</w:t>
            </w:r>
          </w:p>
        </w:tc>
        <w:tc>
          <w:tcPr>
            <w:tcW w:w="1395" w:type="dxa"/>
          </w:tcPr>
          <w:p w:rsidR="00144E47" w:rsidRPr="005C018C" w:rsidRDefault="00144E47" w:rsidP="00CC21F5">
            <w:pPr>
              <w:rPr>
                <w:rFonts w:ascii="Times New Roman" w:hAnsi="Times New Roman" w:cs="Times New Roman"/>
              </w:rPr>
            </w:pPr>
            <w:r w:rsidRPr="005C018C">
              <w:rPr>
                <w:rFonts w:ascii="Times New Roman" w:hAnsi="Times New Roman" w:cs="Times New Roman"/>
              </w:rPr>
              <w:t>Perimeter</w:t>
            </w:r>
          </w:p>
        </w:tc>
        <w:tc>
          <w:tcPr>
            <w:tcW w:w="1041" w:type="dxa"/>
          </w:tcPr>
          <w:p w:rsidR="00144E47" w:rsidRPr="005C018C" w:rsidRDefault="00144E47" w:rsidP="00CC21F5">
            <w:pPr>
              <w:rPr>
                <w:rFonts w:ascii="Times New Roman" w:hAnsi="Times New Roman" w:cs="Times New Roman"/>
              </w:rPr>
            </w:pPr>
            <w:r w:rsidRPr="005C018C">
              <w:rPr>
                <w:rFonts w:ascii="Times New Roman" w:hAnsi="Times New Roman" w:cs="Times New Roman"/>
              </w:rPr>
              <w:t>Max length</w:t>
            </w:r>
          </w:p>
        </w:tc>
        <w:tc>
          <w:tcPr>
            <w:tcW w:w="1041" w:type="dxa"/>
          </w:tcPr>
          <w:p w:rsidR="00144E47" w:rsidRPr="005C018C" w:rsidRDefault="005C018C" w:rsidP="00CC21F5">
            <w:pPr>
              <w:rPr>
                <w:rFonts w:ascii="Times New Roman" w:hAnsi="Times New Roman" w:cs="Times New Roman"/>
              </w:rPr>
            </w:pPr>
            <w:r w:rsidRPr="005C018C">
              <w:rPr>
                <w:rFonts w:ascii="Times New Roman" w:hAnsi="Times New Roman" w:cs="Times New Roman"/>
              </w:rPr>
              <w:t>Shape Index</w:t>
            </w:r>
          </w:p>
        </w:tc>
        <w:tc>
          <w:tcPr>
            <w:tcW w:w="1478" w:type="dxa"/>
          </w:tcPr>
          <w:p w:rsidR="00144E47" w:rsidRPr="005C018C" w:rsidRDefault="005C018C" w:rsidP="00CC21F5">
            <w:pPr>
              <w:rPr>
                <w:rFonts w:ascii="Times New Roman" w:hAnsi="Times New Roman" w:cs="Times New Roman"/>
              </w:rPr>
            </w:pPr>
            <w:r w:rsidRPr="005C018C">
              <w:rPr>
                <w:rFonts w:ascii="Times New Roman" w:hAnsi="Times New Roman" w:cs="Times New Roman"/>
              </w:rPr>
              <w:t>Shape Compactness Index</w:t>
            </w:r>
          </w:p>
        </w:tc>
        <w:tc>
          <w:tcPr>
            <w:tcW w:w="1255" w:type="dxa"/>
          </w:tcPr>
          <w:p w:rsidR="00144E47" w:rsidRPr="005C018C" w:rsidRDefault="005C018C" w:rsidP="00CC21F5">
            <w:pPr>
              <w:rPr>
                <w:rFonts w:ascii="Times New Roman" w:hAnsi="Times New Roman" w:cs="Times New Roman"/>
              </w:rPr>
            </w:pPr>
            <w:r w:rsidRPr="005C018C">
              <w:rPr>
                <w:rFonts w:ascii="Times New Roman" w:hAnsi="Times New Roman" w:cs="Times New Roman"/>
              </w:rPr>
              <w:t>Shape Elongation Index</w:t>
            </w:r>
          </w:p>
        </w:tc>
        <w:tc>
          <w:tcPr>
            <w:tcW w:w="1255" w:type="dxa"/>
          </w:tcPr>
          <w:p w:rsidR="00144E47" w:rsidRPr="005C018C" w:rsidRDefault="005C018C" w:rsidP="00CC21F5">
            <w:pPr>
              <w:rPr>
                <w:rFonts w:ascii="Times New Roman" w:hAnsi="Times New Roman" w:cs="Times New Roman"/>
              </w:rPr>
            </w:pPr>
            <w:r w:rsidRPr="005C018C">
              <w:rPr>
                <w:rFonts w:ascii="Times New Roman" w:hAnsi="Times New Roman" w:cs="Times New Roman"/>
              </w:rPr>
              <w:t>Shape Fractal Dimension</w:t>
            </w:r>
          </w:p>
        </w:tc>
      </w:tr>
      <w:tr w:rsidR="00144E47" w:rsidTr="005C018C">
        <w:tc>
          <w:tcPr>
            <w:tcW w:w="1102"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Circle</w:t>
            </w:r>
          </w:p>
        </w:tc>
        <w:tc>
          <w:tcPr>
            <w:tcW w:w="783"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24044.75</w:t>
            </w:r>
          </w:p>
        </w:tc>
        <w:tc>
          <w:tcPr>
            <w:tcW w:w="1395"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549.6866</w:t>
            </w:r>
          </w:p>
        </w:tc>
        <w:tc>
          <w:tcPr>
            <w:tcW w:w="1041" w:type="dxa"/>
          </w:tcPr>
          <w:p w:rsidR="00144E47" w:rsidRPr="005C018C" w:rsidRDefault="00144E47" w:rsidP="00CC21F5">
            <w:pPr>
              <w:rPr>
                <w:rFonts w:ascii="Times New Roman" w:hAnsi="Times New Roman" w:cs="Times New Roman"/>
                <w:sz w:val="24"/>
                <w:szCs w:val="24"/>
              </w:rPr>
            </w:pPr>
            <w:r w:rsidRPr="005C018C">
              <w:rPr>
                <w:rFonts w:ascii="Times New Roman" w:hAnsi="Times New Roman" w:cs="Times New Roman"/>
                <w:color w:val="000000"/>
              </w:rPr>
              <w:t>174.9647</w:t>
            </w:r>
          </w:p>
        </w:tc>
        <w:tc>
          <w:tcPr>
            <w:tcW w:w="1041" w:type="dxa"/>
          </w:tcPr>
          <w:p w:rsidR="00144E47" w:rsidRPr="005C018C" w:rsidRDefault="00144E47" w:rsidP="00CC21F5">
            <w:pPr>
              <w:rPr>
                <w:rFonts w:ascii="Times New Roman" w:hAnsi="Times New Roman" w:cs="Times New Roman"/>
                <w:sz w:val="24"/>
                <w:szCs w:val="24"/>
              </w:rPr>
            </w:pPr>
            <w:r w:rsidRPr="005C018C">
              <w:rPr>
                <w:rFonts w:ascii="Times New Roman" w:hAnsi="Times New Roman" w:cs="Times New Roman"/>
                <w:color w:val="000000"/>
              </w:rPr>
              <w:t>0.022861</w:t>
            </w:r>
          </w:p>
        </w:tc>
        <w:tc>
          <w:tcPr>
            <w:tcW w:w="1478" w:type="dxa"/>
          </w:tcPr>
          <w:p w:rsidR="00144E47" w:rsidRPr="005C018C" w:rsidRDefault="00144E47" w:rsidP="00CC21F5">
            <w:pPr>
              <w:rPr>
                <w:rFonts w:ascii="Times New Roman" w:hAnsi="Times New Roman" w:cs="Times New Roman"/>
                <w:sz w:val="24"/>
                <w:szCs w:val="24"/>
              </w:rPr>
            </w:pPr>
            <w:r w:rsidRPr="005C018C">
              <w:rPr>
                <w:rFonts w:ascii="Times New Roman" w:hAnsi="Times New Roman" w:cs="Times New Roman"/>
                <w:color w:val="000000"/>
              </w:rPr>
              <w:t>0.99997</w:t>
            </w:r>
          </w:p>
        </w:tc>
        <w:tc>
          <w:tcPr>
            <w:tcW w:w="1255" w:type="dxa"/>
          </w:tcPr>
          <w:p w:rsidR="00144E47" w:rsidRPr="005C018C" w:rsidRDefault="00144E47" w:rsidP="00CC21F5">
            <w:pPr>
              <w:rPr>
                <w:rFonts w:ascii="Times New Roman" w:hAnsi="Times New Roman" w:cs="Times New Roman"/>
                <w:sz w:val="24"/>
                <w:szCs w:val="24"/>
              </w:rPr>
            </w:pPr>
            <w:r w:rsidRPr="005C018C">
              <w:rPr>
                <w:rFonts w:ascii="Times New Roman" w:hAnsi="Times New Roman" w:cs="Times New Roman"/>
                <w:color w:val="000000"/>
              </w:rPr>
              <w:t>1.000049</w:t>
            </w:r>
          </w:p>
        </w:tc>
        <w:tc>
          <w:tcPr>
            <w:tcW w:w="1255" w:type="dxa"/>
          </w:tcPr>
          <w:p w:rsidR="00144E47" w:rsidRPr="005C018C" w:rsidRDefault="00144E47" w:rsidP="00CC21F5">
            <w:pPr>
              <w:rPr>
                <w:rFonts w:ascii="Times New Roman" w:hAnsi="Times New Roman" w:cs="Times New Roman"/>
                <w:sz w:val="24"/>
                <w:szCs w:val="24"/>
              </w:rPr>
            </w:pPr>
            <w:r w:rsidRPr="005C018C">
              <w:rPr>
                <w:rFonts w:ascii="Times New Roman" w:hAnsi="Times New Roman" w:cs="Times New Roman"/>
                <w:color w:val="000000"/>
              </w:rPr>
              <w:t>1.250903</w:t>
            </w:r>
          </w:p>
        </w:tc>
      </w:tr>
      <w:tr w:rsidR="00144E47" w:rsidTr="005C018C">
        <w:tc>
          <w:tcPr>
            <w:tcW w:w="1102"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Square</w:t>
            </w:r>
          </w:p>
        </w:tc>
        <w:tc>
          <w:tcPr>
            <w:tcW w:w="783"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90033.34</w:t>
            </w:r>
          </w:p>
        </w:tc>
        <w:tc>
          <w:tcPr>
            <w:tcW w:w="1395"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1200.222</w:t>
            </w:r>
          </w:p>
        </w:tc>
        <w:tc>
          <w:tcPr>
            <w:tcW w:w="1041"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424.3426</w:t>
            </w:r>
          </w:p>
        </w:tc>
        <w:tc>
          <w:tcPr>
            <w:tcW w:w="1041"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0.013331</w:t>
            </w:r>
          </w:p>
        </w:tc>
        <w:tc>
          <w:tcPr>
            <w:tcW w:w="1478"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0.785375</w:t>
            </w:r>
          </w:p>
        </w:tc>
        <w:tc>
          <w:tcPr>
            <w:tcW w:w="1255"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0.797896</w:t>
            </w:r>
          </w:p>
        </w:tc>
        <w:tc>
          <w:tcPr>
            <w:tcW w:w="1255"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1.24304</w:t>
            </w:r>
          </w:p>
        </w:tc>
      </w:tr>
      <w:tr w:rsidR="00144E47" w:rsidTr="005C018C">
        <w:tc>
          <w:tcPr>
            <w:tcW w:w="1102"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Triangle</w:t>
            </w:r>
          </w:p>
        </w:tc>
        <w:tc>
          <w:tcPr>
            <w:tcW w:w="783"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32511.87</w:t>
            </w:r>
          </w:p>
        </w:tc>
        <w:tc>
          <w:tcPr>
            <w:tcW w:w="1395"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827.606</w:t>
            </w:r>
          </w:p>
        </w:tc>
        <w:tc>
          <w:tcPr>
            <w:tcW w:w="1041"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300.0563</w:t>
            </w:r>
          </w:p>
        </w:tc>
        <w:tc>
          <w:tcPr>
            <w:tcW w:w="1041"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0.025456</w:t>
            </w:r>
          </w:p>
        </w:tc>
        <w:tc>
          <w:tcPr>
            <w:tcW w:w="1478"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0.596474</w:t>
            </w:r>
          </w:p>
        </w:tc>
        <w:tc>
          <w:tcPr>
            <w:tcW w:w="1255"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0.678078</w:t>
            </w:r>
          </w:p>
        </w:tc>
        <w:tc>
          <w:tcPr>
            <w:tcW w:w="1255"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1.29335</w:t>
            </w:r>
          </w:p>
        </w:tc>
      </w:tr>
      <w:tr w:rsidR="00144E47" w:rsidTr="005C018C">
        <w:tc>
          <w:tcPr>
            <w:tcW w:w="1102"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Elongated Polygon</w:t>
            </w:r>
          </w:p>
        </w:tc>
        <w:tc>
          <w:tcPr>
            <w:tcW w:w="783"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141343.8</w:t>
            </w:r>
          </w:p>
        </w:tc>
        <w:tc>
          <w:tcPr>
            <w:tcW w:w="1395"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1672.381</w:t>
            </w:r>
          </w:p>
        </w:tc>
        <w:tc>
          <w:tcPr>
            <w:tcW w:w="1041"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627.5157</w:t>
            </w:r>
          </w:p>
        </w:tc>
        <w:tc>
          <w:tcPr>
            <w:tcW w:w="1041"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0.011832</w:t>
            </w:r>
          </w:p>
        </w:tc>
        <w:tc>
          <w:tcPr>
            <w:tcW w:w="1478"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0.635043</w:t>
            </w:r>
          </w:p>
        </w:tc>
        <w:tc>
          <w:tcPr>
            <w:tcW w:w="1255"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0.676044</w:t>
            </w:r>
          </w:p>
        </w:tc>
        <w:tc>
          <w:tcPr>
            <w:tcW w:w="1255"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1.251713</w:t>
            </w:r>
          </w:p>
        </w:tc>
      </w:tr>
      <w:tr w:rsidR="00144E47" w:rsidTr="005C018C">
        <w:tc>
          <w:tcPr>
            <w:tcW w:w="1102"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Complex Polygon</w:t>
            </w:r>
          </w:p>
        </w:tc>
        <w:tc>
          <w:tcPr>
            <w:tcW w:w="783"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55345.05</w:t>
            </w:r>
          </w:p>
        </w:tc>
        <w:tc>
          <w:tcPr>
            <w:tcW w:w="1395"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1565.262</w:t>
            </w:r>
          </w:p>
        </w:tc>
        <w:tc>
          <w:tcPr>
            <w:tcW w:w="1041"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398.7247</w:t>
            </w:r>
          </w:p>
        </w:tc>
        <w:tc>
          <w:tcPr>
            <w:tcW w:w="1041"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0.028282</w:t>
            </w:r>
          </w:p>
        </w:tc>
        <w:tc>
          <w:tcPr>
            <w:tcW w:w="1478"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0.283858</w:t>
            </w:r>
          </w:p>
        </w:tc>
        <w:tc>
          <w:tcPr>
            <w:tcW w:w="1255"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0.665775</w:t>
            </w:r>
          </w:p>
        </w:tc>
        <w:tc>
          <w:tcPr>
            <w:tcW w:w="1255" w:type="dxa"/>
          </w:tcPr>
          <w:p w:rsidR="00144E47" w:rsidRPr="005C018C" w:rsidRDefault="00144E47" w:rsidP="00CC21F5">
            <w:pPr>
              <w:rPr>
                <w:rFonts w:ascii="Times New Roman" w:hAnsi="Times New Roman" w:cs="Times New Roman"/>
                <w:color w:val="000000"/>
              </w:rPr>
            </w:pPr>
            <w:r w:rsidRPr="005C018C">
              <w:rPr>
                <w:rFonts w:ascii="Times New Roman" w:hAnsi="Times New Roman" w:cs="Times New Roman"/>
                <w:color w:val="000000"/>
              </w:rPr>
              <w:t>1.347052</w:t>
            </w:r>
          </w:p>
        </w:tc>
      </w:tr>
    </w:tbl>
    <w:p w:rsidR="00D57C79" w:rsidRPr="004E4B2D" w:rsidRDefault="00D57C79" w:rsidP="004E4B2D">
      <w:pPr>
        <w:rPr>
          <w:rFonts w:ascii="Times New Roman" w:hAnsi="Times New Roman" w:cs="Times New Roman"/>
          <w:sz w:val="24"/>
          <w:szCs w:val="24"/>
        </w:rPr>
      </w:pPr>
    </w:p>
    <w:p w:rsidR="004E4B2D" w:rsidRPr="004E4B2D" w:rsidRDefault="004E4B2D" w:rsidP="004E4B2D">
      <w:pPr>
        <w:rPr>
          <w:rFonts w:ascii="Times New Roman" w:hAnsi="Times New Roman" w:cs="Times New Roman"/>
          <w:sz w:val="24"/>
          <w:szCs w:val="24"/>
        </w:rPr>
      </w:pPr>
      <w:r w:rsidRPr="004E4B2D">
        <w:rPr>
          <w:rFonts w:ascii="Times New Roman" w:hAnsi="Times New Roman" w:cs="Times New Roman"/>
          <w:sz w:val="24"/>
          <w:szCs w:val="24"/>
        </w:rPr>
        <w:t>1.2.2</w:t>
      </w:r>
    </w:p>
    <w:p w:rsidR="004E4B2D" w:rsidRPr="004E4B2D" w:rsidRDefault="004E4B2D" w:rsidP="004E4B2D">
      <w:pPr>
        <w:rPr>
          <w:rFonts w:ascii="Times New Roman" w:hAnsi="Times New Roman" w:cs="Times New Roman"/>
          <w:b/>
          <w:sz w:val="24"/>
          <w:szCs w:val="24"/>
        </w:rPr>
      </w:pPr>
      <w:r w:rsidRPr="004E4B2D">
        <w:rPr>
          <w:rFonts w:ascii="Times New Roman" w:hAnsi="Times New Roman" w:cs="Times New Roman"/>
          <w:b/>
          <w:sz w:val="24"/>
          <w:szCs w:val="24"/>
        </w:rPr>
        <w:t>1. Is the shape index sensitive to variations in the size of a polygon, given each shape?</w:t>
      </w:r>
    </w:p>
    <w:p w:rsidR="004E4B2D" w:rsidRPr="004E4B2D" w:rsidRDefault="000E782D" w:rsidP="004E4B2D">
      <w:pPr>
        <w:rPr>
          <w:rFonts w:ascii="Times New Roman" w:hAnsi="Times New Roman" w:cs="Times New Roman"/>
          <w:sz w:val="24"/>
          <w:szCs w:val="24"/>
        </w:rPr>
      </w:pPr>
      <w:r>
        <w:rPr>
          <w:rFonts w:ascii="Times New Roman" w:hAnsi="Times New Roman" w:cs="Times New Roman"/>
          <w:sz w:val="24"/>
          <w:szCs w:val="24"/>
        </w:rPr>
        <w:tab/>
        <w:t xml:space="preserve">It is very slightly impacted by the size of the polygon. The largest changes to be noted is the changes between values close to 0.02 to values close to 0.01. The trend noticed in comparing the numbers with the size of the shapes is that the shapes with smaller areas produce a higher shape index close to 0.02. This trend indicates that the shape index is influenced by variations in the size of the polygons. It is not a large change, but it is present. </w:t>
      </w:r>
    </w:p>
    <w:p w:rsidR="004E4B2D" w:rsidRPr="004E4B2D" w:rsidRDefault="004E4B2D" w:rsidP="004E4B2D">
      <w:pPr>
        <w:rPr>
          <w:rFonts w:ascii="Times New Roman" w:hAnsi="Times New Roman" w:cs="Times New Roman"/>
          <w:b/>
          <w:sz w:val="24"/>
          <w:szCs w:val="24"/>
        </w:rPr>
      </w:pPr>
      <w:r w:rsidRPr="004E4B2D">
        <w:rPr>
          <w:rFonts w:ascii="Times New Roman" w:hAnsi="Times New Roman" w:cs="Times New Roman"/>
          <w:b/>
          <w:sz w:val="24"/>
          <w:szCs w:val="24"/>
        </w:rPr>
        <w:t xml:space="preserve"> 2. Is the shape compactness index sensitive to variations in the size of the polygon, given each shape? Based upon your analysis, how would you define the term compactness, and what does it really represent? </w:t>
      </w:r>
    </w:p>
    <w:p w:rsidR="004E4B2D" w:rsidRPr="004E4B2D" w:rsidRDefault="00E56D36" w:rsidP="004E4B2D">
      <w:pPr>
        <w:rPr>
          <w:rFonts w:ascii="Times New Roman" w:hAnsi="Times New Roman" w:cs="Times New Roman"/>
          <w:sz w:val="24"/>
          <w:szCs w:val="24"/>
        </w:rPr>
      </w:pPr>
      <w:r>
        <w:rPr>
          <w:rFonts w:ascii="Times New Roman" w:hAnsi="Times New Roman" w:cs="Times New Roman"/>
          <w:sz w:val="24"/>
          <w:szCs w:val="24"/>
        </w:rPr>
        <w:lastRenderedPageBreak/>
        <w:tab/>
      </w:r>
      <w:r w:rsidR="00820BC3">
        <w:rPr>
          <w:rFonts w:ascii="Times New Roman" w:hAnsi="Times New Roman" w:cs="Times New Roman"/>
          <w:sz w:val="24"/>
          <w:szCs w:val="24"/>
        </w:rPr>
        <w:t xml:space="preserve">The changes in the numbers for the shape compactness index does not reflect any correlation to the relative sizes of the polygons they represent. This means that the term compactness does not relate to the size of the polygons. </w:t>
      </w:r>
      <w:r w:rsidR="00837528">
        <w:rPr>
          <w:rFonts w:ascii="Times New Roman" w:hAnsi="Times New Roman" w:cs="Times New Roman"/>
          <w:sz w:val="24"/>
          <w:szCs w:val="24"/>
        </w:rPr>
        <w:t xml:space="preserve">Compactness refers to the complexity of the shapes. The circle, having the least complex sides, produces an answer closes to 1. The complex polygon had the lowest number since it has the most complex sides. The numbers reflect the complexity of the polygon. </w:t>
      </w:r>
    </w:p>
    <w:p w:rsidR="004E4B2D" w:rsidRPr="004E4B2D" w:rsidRDefault="004E4B2D" w:rsidP="004E4B2D">
      <w:pPr>
        <w:rPr>
          <w:rFonts w:ascii="Times New Roman" w:hAnsi="Times New Roman" w:cs="Times New Roman"/>
          <w:b/>
          <w:sz w:val="24"/>
          <w:szCs w:val="24"/>
        </w:rPr>
      </w:pPr>
      <w:r w:rsidRPr="004E4B2D">
        <w:rPr>
          <w:rFonts w:ascii="Times New Roman" w:hAnsi="Times New Roman" w:cs="Times New Roman"/>
          <w:b/>
          <w:sz w:val="24"/>
          <w:szCs w:val="24"/>
        </w:rPr>
        <w:t xml:space="preserve">3. Is the shape-elongation index sensitive to variations in the size of a polygon, given variations in the maximum and minimum lengths? </w:t>
      </w:r>
    </w:p>
    <w:p w:rsidR="006F5E99" w:rsidRPr="004E4B2D" w:rsidRDefault="002E4306" w:rsidP="004E4B2D">
      <w:pPr>
        <w:rPr>
          <w:rFonts w:ascii="Times New Roman" w:hAnsi="Times New Roman" w:cs="Times New Roman"/>
          <w:sz w:val="24"/>
          <w:szCs w:val="24"/>
        </w:rPr>
      </w:pPr>
      <w:r>
        <w:rPr>
          <w:rFonts w:ascii="Times New Roman" w:hAnsi="Times New Roman" w:cs="Times New Roman"/>
          <w:sz w:val="24"/>
          <w:szCs w:val="24"/>
        </w:rPr>
        <w:tab/>
      </w:r>
      <w:r w:rsidR="002F6533">
        <w:rPr>
          <w:rFonts w:ascii="Times New Roman" w:hAnsi="Times New Roman" w:cs="Times New Roman"/>
          <w:sz w:val="24"/>
          <w:szCs w:val="24"/>
        </w:rPr>
        <w:t xml:space="preserve">The shape elongation index is not directly related to the size of the shape. </w:t>
      </w:r>
      <w:r w:rsidR="005C4120">
        <w:rPr>
          <w:rFonts w:ascii="Times New Roman" w:hAnsi="Times New Roman" w:cs="Times New Roman"/>
          <w:sz w:val="24"/>
          <w:szCs w:val="24"/>
        </w:rPr>
        <w:t xml:space="preserve">This is shown through the lack of correlation between the area calculations and the shape elongation index </w:t>
      </w:r>
      <w:r w:rsidR="005C4120" w:rsidRPr="006F5E99">
        <w:rPr>
          <w:rFonts w:ascii="Times New Roman" w:hAnsi="Times New Roman" w:cs="Times New Roman"/>
          <w:sz w:val="24"/>
          <w:szCs w:val="24"/>
        </w:rPr>
        <w:t xml:space="preserve">calculations. </w:t>
      </w:r>
      <w:r w:rsidR="006F5E99" w:rsidRPr="006F5E99">
        <w:rPr>
          <w:rFonts w:ascii="Times New Roman" w:hAnsi="Times New Roman" w:cs="Times New Roman"/>
          <w:sz w:val="24"/>
          <w:szCs w:val="24"/>
        </w:rPr>
        <w:t xml:space="preserve">The best example of this non-correlation is the triangle area compared to the elongated polygon area. The elongated polygon has a significantly larger area, yet they have very similar shape elongation indexes. The triangle has an elongation index of </w:t>
      </w:r>
      <w:r w:rsidR="006F5E99" w:rsidRPr="006F5E99">
        <w:rPr>
          <w:rFonts w:ascii="Times New Roman" w:hAnsi="Times New Roman" w:cs="Times New Roman"/>
          <w:color w:val="000000"/>
          <w:sz w:val="24"/>
          <w:szCs w:val="24"/>
        </w:rPr>
        <w:t>0.678078, whereas the elongated polygon has an elongation index of 0.676044. This difference does not reflect the same magnitude of difference between the areas, thus the elongation index does not reflect the size of the shapes.</w:t>
      </w:r>
      <w:r w:rsidR="006F5E99">
        <w:rPr>
          <w:rFonts w:ascii="Times New Roman" w:hAnsi="Times New Roman" w:cs="Times New Roman"/>
          <w:color w:val="000000"/>
        </w:rPr>
        <w:t xml:space="preserve"> </w:t>
      </w:r>
    </w:p>
    <w:p w:rsidR="004E4B2D" w:rsidRPr="004E4B2D" w:rsidRDefault="004E4B2D" w:rsidP="004E4B2D">
      <w:pPr>
        <w:rPr>
          <w:rFonts w:ascii="Times New Roman" w:hAnsi="Times New Roman" w:cs="Times New Roman"/>
          <w:b/>
          <w:sz w:val="24"/>
          <w:szCs w:val="24"/>
        </w:rPr>
      </w:pPr>
      <w:r w:rsidRPr="004E4B2D">
        <w:rPr>
          <w:rFonts w:ascii="Times New Roman" w:hAnsi="Times New Roman" w:cs="Times New Roman"/>
          <w:b/>
          <w:sz w:val="24"/>
          <w:szCs w:val="24"/>
        </w:rPr>
        <w:t>4. Is the shape fractal-dimension index sensitive to variations in the size of a polygon, given each shape? What does the index really characterize? Demonstrate this by generating additional polygons that characterize the concept. Compare and contrast.</w:t>
      </w:r>
    </w:p>
    <w:p w:rsidR="009A1919" w:rsidRDefault="009F5F4C" w:rsidP="004E4B2D">
      <w:pPr>
        <w:rPr>
          <w:noProof/>
        </w:rPr>
      </w:pPr>
      <w:r>
        <w:rPr>
          <w:rFonts w:ascii="Times New Roman" w:hAnsi="Times New Roman" w:cs="Times New Roman"/>
          <w:sz w:val="24"/>
          <w:szCs w:val="24"/>
        </w:rPr>
        <w:tab/>
        <w:t xml:space="preserve">The shape fractal-dimension index is not sensitive to the variations in the sizes of the polygons. This is shown through comparing the magnitude and trends of the areas to the magnitude and trends of the calculated fractal-dimension index. </w:t>
      </w:r>
      <w:r w:rsidR="00A63C34">
        <w:rPr>
          <w:rFonts w:ascii="Times New Roman" w:hAnsi="Times New Roman" w:cs="Times New Roman"/>
          <w:sz w:val="24"/>
          <w:szCs w:val="24"/>
        </w:rPr>
        <w:t xml:space="preserve">When the area calculations change, the fractal-dimension calculations change in a different trend. </w:t>
      </w:r>
      <w:r w:rsidR="00AB0295">
        <w:rPr>
          <w:rFonts w:ascii="Times New Roman" w:hAnsi="Times New Roman" w:cs="Times New Roman"/>
          <w:sz w:val="24"/>
          <w:szCs w:val="24"/>
        </w:rPr>
        <w:t xml:space="preserve">The shape fractal dimension index characterizes the complexity of the shape as shown through the number of sides and the manifestations of the sides. </w:t>
      </w:r>
    </w:p>
    <w:p w:rsidR="00AB0295" w:rsidRDefault="009A1919" w:rsidP="004E4B2D">
      <w:pPr>
        <w:rPr>
          <w:rFonts w:ascii="Times New Roman" w:hAnsi="Times New Roman" w:cs="Times New Roman"/>
          <w:sz w:val="24"/>
          <w:szCs w:val="24"/>
        </w:rPr>
      </w:pPr>
      <w:r>
        <w:rPr>
          <w:noProof/>
        </w:rPr>
        <w:drawing>
          <wp:inline distT="0" distB="0" distL="0" distR="0" wp14:anchorId="2F834A81" wp14:editId="250A84F2">
            <wp:extent cx="1149755" cy="1200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70733" cy="1222048"/>
                    </a:xfrm>
                    <a:prstGeom prst="rect">
                      <a:avLst/>
                    </a:prstGeom>
                  </pic:spPr>
                </pic:pic>
              </a:graphicData>
            </a:graphic>
          </wp:inline>
        </w:drawing>
      </w:r>
    </w:p>
    <w:p w:rsidR="009A1919" w:rsidRPr="004236D6" w:rsidRDefault="009A1919" w:rsidP="004E4B2D">
      <w:pPr>
        <w:rPr>
          <w:rFonts w:ascii="Calibri" w:eastAsia="Times New Roman" w:hAnsi="Calibri" w:cs="Calibri"/>
          <w:color w:val="000000"/>
        </w:rPr>
      </w:pPr>
      <w:r>
        <w:rPr>
          <w:rFonts w:ascii="Times New Roman" w:hAnsi="Times New Roman" w:cs="Times New Roman"/>
          <w:sz w:val="24"/>
          <w:szCs w:val="24"/>
        </w:rPr>
        <w:tab/>
        <w:t xml:space="preserve">The image above is a newly created polygon to show that the fractal dimension index </w:t>
      </w:r>
      <w:r w:rsidRPr="00155E2E">
        <w:rPr>
          <w:rFonts w:ascii="Times New Roman" w:hAnsi="Times New Roman" w:cs="Times New Roman"/>
          <w:sz w:val="24"/>
          <w:szCs w:val="24"/>
        </w:rPr>
        <w:t xml:space="preserve">shows the complexity of the shape. This shape is very complex in that it has many sides and most of them have a circular dimension. </w:t>
      </w:r>
      <w:r w:rsidR="004236D6" w:rsidRPr="00155E2E">
        <w:rPr>
          <w:rFonts w:ascii="Times New Roman" w:hAnsi="Times New Roman" w:cs="Times New Roman"/>
          <w:sz w:val="24"/>
          <w:szCs w:val="24"/>
        </w:rPr>
        <w:t xml:space="preserve">The calculated fractal-dimension index for this shape is </w:t>
      </w:r>
      <w:r w:rsidR="004236D6" w:rsidRPr="00155E2E">
        <w:rPr>
          <w:rFonts w:ascii="Times New Roman" w:eastAsia="Times New Roman" w:hAnsi="Times New Roman" w:cs="Times New Roman"/>
          <w:color w:val="000000"/>
          <w:sz w:val="24"/>
          <w:szCs w:val="24"/>
        </w:rPr>
        <w:t xml:space="preserve">1.373393. This is the highest index of all the shapes because it is the most complex. The second highest is the complex polygon because it has multiple sides and one of them is a semi-circle. The higher the number, the more convoluted and complex the shape. </w:t>
      </w:r>
      <w:r w:rsidR="00213042" w:rsidRPr="00155E2E">
        <w:rPr>
          <w:rFonts w:ascii="Times New Roman" w:eastAsia="Times New Roman" w:hAnsi="Times New Roman" w:cs="Times New Roman"/>
          <w:color w:val="000000"/>
          <w:sz w:val="24"/>
          <w:szCs w:val="24"/>
        </w:rPr>
        <w:t>Shapes with simple perimeters, like squares, have indexes closer to 1, whereas complex shapes, like circles and complex polygons, have numbers closer to 2.</w:t>
      </w:r>
      <w:r w:rsidR="00213042">
        <w:rPr>
          <w:rFonts w:ascii="Calibri" w:eastAsia="Times New Roman" w:hAnsi="Calibri" w:cs="Calibri"/>
          <w:color w:val="000000"/>
        </w:rPr>
        <w:t xml:space="preserve"> </w:t>
      </w:r>
    </w:p>
    <w:p w:rsidR="004E4B2D" w:rsidRPr="004E4B2D" w:rsidRDefault="004E4B2D" w:rsidP="004E4B2D">
      <w:pPr>
        <w:rPr>
          <w:rFonts w:ascii="Times New Roman" w:hAnsi="Times New Roman" w:cs="Times New Roman"/>
          <w:b/>
          <w:sz w:val="24"/>
          <w:szCs w:val="24"/>
        </w:rPr>
      </w:pPr>
      <w:r w:rsidRPr="004E4B2D">
        <w:rPr>
          <w:rFonts w:ascii="Times New Roman" w:hAnsi="Times New Roman" w:cs="Times New Roman"/>
          <w:b/>
          <w:sz w:val="24"/>
          <w:szCs w:val="24"/>
        </w:rPr>
        <w:lastRenderedPageBreak/>
        <w:t xml:space="preserve"> 5. Based upon your analysis, do you think that any one of these metrics can be used to diagnostically differentiate between geometric and complex shapes?</w:t>
      </w:r>
    </w:p>
    <w:p w:rsidR="004E4B2D" w:rsidRDefault="00155E2E" w:rsidP="004E4B2D">
      <w:pPr>
        <w:rPr>
          <w:rFonts w:ascii="Times New Roman" w:hAnsi="Times New Roman" w:cs="Times New Roman"/>
          <w:sz w:val="24"/>
          <w:szCs w:val="24"/>
        </w:rPr>
      </w:pPr>
      <w:r>
        <w:rPr>
          <w:rFonts w:ascii="Times New Roman" w:hAnsi="Times New Roman" w:cs="Times New Roman"/>
          <w:sz w:val="24"/>
          <w:szCs w:val="24"/>
        </w:rPr>
        <w:tab/>
        <w:t xml:space="preserve">Yes, the fractal-dimension index could be used to differentiate between geometric and complex shapes. There would be complications with shapes very similar to a circle. This is because of the duality of the classification of the circle shape. It is a geometric shape, yet, the numeric classification calculated in the fractal-dimension index declares it as a complex shape. This index could be used to differentiate, but it would be more accurate if accompanied by visual analysis to double check the complexity results. </w:t>
      </w:r>
    </w:p>
    <w:p w:rsidR="005F5609" w:rsidRPr="004E4B2D" w:rsidRDefault="005F5609" w:rsidP="004E4B2D">
      <w:pPr>
        <w:rPr>
          <w:rFonts w:ascii="Times New Roman" w:hAnsi="Times New Roman" w:cs="Times New Roman"/>
          <w:sz w:val="24"/>
          <w:szCs w:val="24"/>
        </w:rPr>
      </w:pPr>
    </w:p>
    <w:p w:rsidR="004E4B2D" w:rsidRPr="004E4B2D" w:rsidRDefault="004E4B2D" w:rsidP="004E4B2D">
      <w:pPr>
        <w:rPr>
          <w:rFonts w:ascii="Times New Roman" w:hAnsi="Times New Roman" w:cs="Times New Roman"/>
          <w:sz w:val="24"/>
          <w:szCs w:val="24"/>
        </w:rPr>
      </w:pPr>
      <w:r w:rsidRPr="004E4B2D">
        <w:rPr>
          <w:rFonts w:ascii="Times New Roman" w:hAnsi="Times New Roman" w:cs="Times New Roman"/>
          <w:sz w:val="24"/>
          <w:szCs w:val="24"/>
        </w:rPr>
        <w:t>1.3.1</w:t>
      </w:r>
    </w:p>
    <w:p w:rsidR="00AF7E69" w:rsidRDefault="00FE0FB8" w:rsidP="00B50000">
      <w:pPr>
        <w:pStyle w:val="ListBullet"/>
        <w:numPr>
          <w:ilvl w:val="0"/>
          <w:numId w:val="0"/>
        </w:numPr>
        <w:ind w:left="360" w:hanging="360"/>
        <w:rPr>
          <w:rFonts w:ascii="Times New Roman" w:hAnsi="Times New Roman" w:cs="Times New Roman"/>
          <w:sz w:val="24"/>
          <w:szCs w:val="24"/>
        </w:rPr>
      </w:pPr>
      <w:r>
        <w:rPr>
          <w:rFonts w:ascii="Times New Roman" w:hAnsi="Times New Roman" w:cs="Times New Roman"/>
          <w:sz w:val="24"/>
          <w:szCs w:val="24"/>
        </w:rPr>
        <w:t>Landsat8 Global Least Complex Area Semivariogram:</w:t>
      </w:r>
    </w:p>
    <w:p w:rsidR="00517600" w:rsidRDefault="00517600" w:rsidP="00B50000">
      <w:pPr>
        <w:pStyle w:val="ListBullet"/>
        <w:numPr>
          <w:ilvl w:val="0"/>
          <w:numId w:val="0"/>
        </w:numPr>
        <w:ind w:left="360" w:hanging="360"/>
        <w:rPr>
          <w:rFonts w:ascii="Times New Roman" w:hAnsi="Times New Roman" w:cs="Times New Roman"/>
          <w:sz w:val="24"/>
          <w:szCs w:val="24"/>
        </w:rPr>
      </w:pPr>
      <w:r>
        <w:rPr>
          <w:noProof/>
        </w:rPr>
        <w:drawing>
          <wp:inline distT="0" distB="0" distL="0" distR="0" wp14:anchorId="5AD5A95E" wp14:editId="43A911A3">
            <wp:extent cx="2295525" cy="30692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01535" cy="3077262"/>
                    </a:xfrm>
                    <a:prstGeom prst="rect">
                      <a:avLst/>
                    </a:prstGeom>
                  </pic:spPr>
                </pic:pic>
              </a:graphicData>
            </a:graphic>
          </wp:inline>
        </w:drawing>
      </w:r>
      <w:r w:rsidR="002D3655">
        <w:rPr>
          <w:noProof/>
        </w:rPr>
        <w:drawing>
          <wp:inline distT="0" distB="0" distL="0" distR="0" wp14:anchorId="316DB2F9" wp14:editId="7989D648">
            <wp:extent cx="2134247" cy="2971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41405" cy="2981767"/>
                    </a:xfrm>
                    <a:prstGeom prst="rect">
                      <a:avLst/>
                    </a:prstGeom>
                  </pic:spPr>
                </pic:pic>
              </a:graphicData>
            </a:graphic>
          </wp:inline>
        </w:drawing>
      </w:r>
    </w:p>
    <w:p w:rsidR="00FE0FB8" w:rsidRDefault="00FE0FB8" w:rsidP="00B50000">
      <w:pPr>
        <w:pStyle w:val="ListBullet"/>
        <w:numPr>
          <w:ilvl w:val="0"/>
          <w:numId w:val="0"/>
        </w:numPr>
        <w:ind w:left="360" w:hanging="360"/>
        <w:rPr>
          <w:rFonts w:ascii="Times New Roman" w:hAnsi="Times New Roman" w:cs="Times New Roman"/>
          <w:sz w:val="24"/>
          <w:szCs w:val="24"/>
        </w:rPr>
      </w:pPr>
      <w:r>
        <w:rPr>
          <w:rFonts w:ascii="Times New Roman" w:hAnsi="Times New Roman" w:cs="Times New Roman"/>
          <w:sz w:val="24"/>
          <w:szCs w:val="24"/>
        </w:rPr>
        <w:t>Landsat8 Global Middle Least Complex Area Semivariogram:</w:t>
      </w:r>
    </w:p>
    <w:p w:rsidR="00517600" w:rsidRDefault="00C35B63" w:rsidP="00B50000">
      <w:pPr>
        <w:pStyle w:val="ListBullet"/>
        <w:numPr>
          <w:ilvl w:val="0"/>
          <w:numId w:val="0"/>
        </w:numPr>
        <w:ind w:left="360" w:hanging="360"/>
        <w:rPr>
          <w:rFonts w:ascii="Times New Roman" w:hAnsi="Times New Roman" w:cs="Times New Roman"/>
          <w:sz w:val="24"/>
          <w:szCs w:val="24"/>
        </w:rPr>
      </w:pPr>
      <w:r>
        <w:rPr>
          <w:noProof/>
        </w:rPr>
        <w:lastRenderedPageBreak/>
        <w:drawing>
          <wp:inline distT="0" distB="0" distL="0" distR="0" wp14:anchorId="72297357" wp14:editId="11801672">
            <wp:extent cx="2288312" cy="30384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94974" cy="3047321"/>
                    </a:xfrm>
                    <a:prstGeom prst="rect">
                      <a:avLst/>
                    </a:prstGeom>
                  </pic:spPr>
                </pic:pic>
              </a:graphicData>
            </a:graphic>
          </wp:inline>
        </w:drawing>
      </w:r>
      <w:r w:rsidR="002D3655">
        <w:rPr>
          <w:noProof/>
        </w:rPr>
        <w:drawing>
          <wp:inline distT="0" distB="0" distL="0" distR="0" wp14:anchorId="417459A8" wp14:editId="1FAF465E">
            <wp:extent cx="2211253" cy="3067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17612" cy="3075869"/>
                    </a:xfrm>
                    <a:prstGeom prst="rect">
                      <a:avLst/>
                    </a:prstGeom>
                  </pic:spPr>
                </pic:pic>
              </a:graphicData>
            </a:graphic>
          </wp:inline>
        </w:drawing>
      </w:r>
    </w:p>
    <w:p w:rsidR="00FE0FB8" w:rsidRDefault="00FE0FB8" w:rsidP="00B50000">
      <w:pPr>
        <w:pStyle w:val="ListBullet"/>
        <w:numPr>
          <w:ilvl w:val="0"/>
          <w:numId w:val="0"/>
        </w:numPr>
        <w:ind w:left="360" w:hanging="360"/>
        <w:rPr>
          <w:rFonts w:ascii="Times New Roman" w:hAnsi="Times New Roman" w:cs="Times New Roman"/>
          <w:sz w:val="24"/>
          <w:szCs w:val="24"/>
        </w:rPr>
      </w:pPr>
      <w:r>
        <w:rPr>
          <w:rFonts w:ascii="Times New Roman" w:hAnsi="Times New Roman" w:cs="Times New Roman"/>
          <w:sz w:val="24"/>
          <w:szCs w:val="24"/>
        </w:rPr>
        <w:t>Landsat8 Global Middle Highest Complex Area Semivariogram:</w:t>
      </w:r>
    </w:p>
    <w:p w:rsidR="00517600" w:rsidRDefault="00C35B63" w:rsidP="00B50000">
      <w:pPr>
        <w:pStyle w:val="ListBullet"/>
        <w:numPr>
          <w:ilvl w:val="0"/>
          <w:numId w:val="0"/>
        </w:numPr>
        <w:ind w:left="360" w:hanging="360"/>
        <w:rPr>
          <w:rFonts w:ascii="Times New Roman" w:hAnsi="Times New Roman" w:cs="Times New Roman"/>
          <w:sz w:val="24"/>
          <w:szCs w:val="24"/>
        </w:rPr>
      </w:pPr>
      <w:r>
        <w:rPr>
          <w:noProof/>
        </w:rPr>
        <w:drawing>
          <wp:inline distT="0" distB="0" distL="0" distR="0" wp14:anchorId="60E10661" wp14:editId="19A6CC1F">
            <wp:extent cx="2262433" cy="30480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142" cy="3079941"/>
                    </a:xfrm>
                    <a:prstGeom prst="rect">
                      <a:avLst/>
                    </a:prstGeom>
                  </pic:spPr>
                </pic:pic>
              </a:graphicData>
            </a:graphic>
          </wp:inline>
        </w:drawing>
      </w:r>
      <w:r w:rsidR="002D3655">
        <w:rPr>
          <w:noProof/>
        </w:rPr>
        <w:drawing>
          <wp:inline distT="0" distB="0" distL="0" distR="0" wp14:anchorId="3017951B" wp14:editId="4958B9A4">
            <wp:extent cx="2249538" cy="3038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60809" cy="3053699"/>
                    </a:xfrm>
                    <a:prstGeom prst="rect">
                      <a:avLst/>
                    </a:prstGeom>
                  </pic:spPr>
                </pic:pic>
              </a:graphicData>
            </a:graphic>
          </wp:inline>
        </w:drawing>
      </w:r>
    </w:p>
    <w:p w:rsidR="00FE0FB8" w:rsidRDefault="00FE0FB8" w:rsidP="00B50000">
      <w:pPr>
        <w:pStyle w:val="ListBullet"/>
        <w:numPr>
          <w:ilvl w:val="0"/>
          <w:numId w:val="0"/>
        </w:numPr>
        <w:ind w:left="360" w:hanging="360"/>
        <w:rPr>
          <w:rFonts w:ascii="Times New Roman" w:hAnsi="Times New Roman" w:cs="Times New Roman"/>
          <w:sz w:val="24"/>
          <w:szCs w:val="24"/>
        </w:rPr>
      </w:pPr>
      <w:r>
        <w:rPr>
          <w:rFonts w:ascii="Times New Roman" w:hAnsi="Times New Roman" w:cs="Times New Roman"/>
          <w:sz w:val="24"/>
          <w:szCs w:val="24"/>
        </w:rPr>
        <w:t>Landsat8 Global Highest Complex Area Semivariogram:</w:t>
      </w:r>
    </w:p>
    <w:p w:rsidR="00517600" w:rsidRDefault="00EE25D3" w:rsidP="00B50000">
      <w:pPr>
        <w:pStyle w:val="ListBullet"/>
        <w:numPr>
          <w:ilvl w:val="0"/>
          <w:numId w:val="0"/>
        </w:numPr>
        <w:ind w:left="360" w:hanging="360"/>
        <w:rPr>
          <w:rFonts w:ascii="Times New Roman" w:hAnsi="Times New Roman" w:cs="Times New Roman"/>
          <w:sz w:val="24"/>
          <w:szCs w:val="24"/>
        </w:rPr>
      </w:pPr>
      <w:r>
        <w:rPr>
          <w:noProof/>
        </w:rPr>
        <w:lastRenderedPageBreak/>
        <w:drawing>
          <wp:inline distT="0" distB="0" distL="0" distR="0" wp14:anchorId="329CCBFE" wp14:editId="0EB1F916">
            <wp:extent cx="2219325" cy="2904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0227" cy="2918340"/>
                    </a:xfrm>
                    <a:prstGeom prst="rect">
                      <a:avLst/>
                    </a:prstGeom>
                  </pic:spPr>
                </pic:pic>
              </a:graphicData>
            </a:graphic>
          </wp:inline>
        </w:drawing>
      </w:r>
      <w:r>
        <w:rPr>
          <w:noProof/>
        </w:rPr>
        <w:drawing>
          <wp:inline distT="0" distB="0" distL="0" distR="0" wp14:anchorId="553BCF95" wp14:editId="35B1CD48">
            <wp:extent cx="2105025" cy="29225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9853" cy="2929214"/>
                    </a:xfrm>
                    <a:prstGeom prst="rect">
                      <a:avLst/>
                    </a:prstGeom>
                  </pic:spPr>
                </pic:pic>
              </a:graphicData>
            </a:graphic>
          </wp:inline>
        </w:drawing>
      </w:r>
    </w:p>
    <w:p w:rsidR="00FE0FB8" w:rsidRDefault="00FE0FB8" w:rsidP="00FE0FB8">
      <w:pPr>
        <w:pStyle w:val="ListBullet"/>
        <w:numPr>
          <w:ilvl w:val="0"/>
          <w:numId w:val="0"/>
        </w:numPr>
        <w:rPr>
          <w:rFonts w:ascii="Times New Roman" w:hAnsi="Times New Roman" w:cs="Times New Roman"/>
          <w:sz w:val="24"/>
          <w:szCs w:val="24"/>
        </w:rPr>
      </w:pPr>
      <w:r>
        <w:rPr>
          <w:rFonts w:ascii="Times New Roman" w:hAnsi="Times New Roman" w:cs="Times New Roman"/>
          <w:sz w:val="24"/>
          <w:szCs w:val="24"/>
        </w:rPr>
        <w:t>Landsat8 Local Least Complex Area</w:t>
      </w:r>
      <w:r w:rsidR="001E7497">
        <w:rPr>
          <w:rFonts w:ascii="Times New Roman" w:hAnsi="Times New Roman" w:cs="Times New Roman"/>
          <w:sz w:val="24"/>
          <w:szCs w:val="24"/>
        </w:rPr>
        <w:t xml:space="preserve"> </w:t>
      </w:r>
      <w:proofErr w:type="spellStart"/>
      <w:r w:rsidR="001E7497">
        <w:rPr>
          <w:rFonts w:ascii="Times New Roman" w:hAnsi="Times New Roman" w:cs="Times New Roman"/>
          <w:sz w:val="24"/>
          <w:szCs w:val="24"/>
        </w:rPr>
        <w:t>Morans</w:t>
      </w:r>
      <w:proofErr w:type="spellEnd"/>
      <w:r w:rsidR="001E7497">
        <w:rPr>
          <w:rFonts w:ascii="Times New Roman" w:hAnsi="Times New Roman" w:cs="Times New Roman"/>
          <w:sz w:val="24"/>
          <w:szCs w:val="24"/>
        </w:rPr>
        <w:t xml:space="preserve"> Index</w:t>
      </w:r>
      <w:r>
        <w:rPr>
          <w:rFonts w:ascii="Times New Roman" w:hAnsi="Times New Roman" w:cs="Times New Roman"/>
          <w:sz w:val="24"/>
          <w:szCs w:val="24"/>
        </w:rPr>
        <w:t>:</w:t>
      </w:r>
    </w:p>
    <w:p w:rsidR="00517600" w:rsidRDefault="001E7497" w:rsidP="00FE0FB8">
      <w:pPr>
        <w:pStyle w:val="ListBullet"/>
        <w:numPr>
          <w:ilvl w:val="0"/>
          <w:numId w:val="0"/>
        </w:numPr>
        <w:rPr>
          <w:rFonts w:ascii="Times New Roman" w:hAnsi="Times New Roman" w:cs="Times New Roman"/>
          <w:sz w:val="24"/>
          <w:szCs w:val="24"/>
        </w:rPr>
      </w:pPr>
      <w:r>
        <w:rPr>
          <w:noProof/>
        </w:rPr>
        <w:drawing>
          <wp:inline distT="0" distB="0" distL="0" distR="0" wp14:anchorId="2D08E81A" wp14:editId="171E43E5">
            <wp:extent cx="2274034" cy="30575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83748" cy="3070586"/>
                    </a:xfrm>
                    <a:prstGeom prst="rect">
                      <a:avLst/>
                    </a:prstGeom>
                  </pic:spPr>
                </pic:pic>
              </a:graphicData>
            </a:graphic>
          </wp:inline>
        </w:drawing>
      </w:r>
      <w:r>
        <w:rPr>
          <w:noProof/>
        </w:rPr>
        <w:drawing>
          <wp:inline distT="0" distB="0" distL="0" distR="0" wp14:anchorId="21090732" wp14:editId="4162BEC7">
            <wp:extent cx="1181100" cy="1685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81100" cy="1685925"/>
                    </a:xfrm>
                    <a:prstGeom prst="rect">
                      <a:avLst/>
                    </a:prstGeom>
                  </pic:spPr>
                </pic:pic>
              </a:graphicData>
            </a:graphic>
          </wp:inline>
        </w:drawing>
      </w:r>
    </w:p>
    <w:p w:rsidR="00FE0FB8" w:rsidRDefault="00FE0FB8" w:rsidP="00FE0FB8">
      <w:pPr>
        <w:pStyle w:val="ListBullet"/>
        <w:numPr>
          <w:ilvl w:val="0"/>
          <w:numId w:val="0"/>
        </w:numPr>
        <w:rPr>
          <w:rFonts w:ascii="Times New Roman" w:hAnsi="Times New Roman" w:cs="Times New Roman"/>
          <w:sz w:val="24"/>
          <w:szCs w:val="24"/>
        </w:rPr>
      </w:pPr>
      <w:r>
        <w:rPr>
          <w:rFonts w:ascii="Times New Roman" w:hAnsi="Times New Roman" w:cs="Times New Roman"/>
          <w:sz w:val="24"/>
          <w:szCs w:val="24"/>
        </w:rPr>
        <w:t xml:space="preserve">Landsat8 Local Middle Least Complex Area </w:t>
      </w:r>
      <w:proofErr w:type="spellStart"/>
      <w:r w:rsidR="001E7497">
        <w:rPr>
          <w:rFonts w:ascii="Times New Roman" w:hAnsi="Times New Roman" w:cs="Times New Roman"/>
          <w:sz w:val="24"/>
          <w:szCs w:val="24"/>
        </w:rPr>
        <w:t>Morans</w:t>
      </w:r>
      <w:proofErr w:type="spellEnd"/>
      <w:r w:rsidR="001E7497">
        <w:rPr>
          <w:rFonts w:ascii="Times New Roman" w:hAnsi="Times New Roman" w:cs="Times New Roman"/>
          <w:sz w:val="24"/>
          <w:szCs w:val="24"/>
        </w:rPr>
        <w:t xml:space="preserve"> Index</w:t>
      </w:r>
      <w:r>
        <w:rPr>
          <w:rFonts w:ascii="Times New Roman" w:hAnsi="Times New Roman" w:cs="Times New Roman"/>
          <w:sz w:val="24"/>
          <w:szCs w:val="24"/>
        </w:rPr>
        <w:t>:</w:t>
      </w:r>
    </w:p>
    <w:p w:rsidR="00517600" w:rsidRDefault="001E7497" w:rsidP="00FE0FB8">
      <w:pPr>
        <w:pStyle w:val="ListBullet"/>
        <w:numPr>
          <w:ilvl w:val="0"/>
          <w:numId w:val="0"/>
        </w:numPr>
        <w:rPr>
          <w:rFonts w:ascii="Times New Roman" w:hAnsi="Times New Roman" w:cs="Times New Roman"/>
          <w:sz w:val="24"/>
          <w:szCs w:val="24"/>
        </w:rPr>
      </w:pPr>
      <w:r>
        <w:rPr>
          <w:noProof/>
        </w:rPr>
        <w:lastRenderedPageBreak/>
        <w:drawing>
          <wp:inline distT="0" distB="0" distL="0" distR="0" wp14:anchorId="532D0B1C" wp14:editId="68C9C512">
            <wp:extent cx="2085975" cy="2779391"/>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2317" cy="2801165"/>
                    </a:xfrm>
                    <a:prstGeom prst="rect">
                      <a:avLst/>
                    </a:prstGeom>
                  </pic:spPr>
                </pic:pic>
              </a:graphicData>
            </a:graphic>
          </wp:inline>
        </w:drawing>
      </w:r>
      <w:r w:rsidR="00180062">
        <w:rPr>
          <w:noProof/>
        </w:rPr>
        <w:drawing>
          <wp:inline distT="0" distB="0" distL="0" distR="0" wp14:anchorId="2EAFB8D1" wp14:editId="4197460C">
            <wp:extent cx="1428750" cy="2333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28750" cy="2333625"/>
                    </a:xfrm>
                    <a:prstGeom prst="rect">
                      <a:avLst/>
                    </a:prstGeom>
                  </pic:spPr>
                </pic:pic>
              </a:graphicData>
            </a:graphic>
          </wp:inline>
        </w:drawing>
      </w:r>
    </w:p>
    <w:p w:rsidR="00FE0FB8" w:rsidRDefault="00FE0FB8" w:rsidP="00FE0FB8">
      <w:pPr>
        <w:pStyle w:val="ListBullet"/>
        <w:numPr>
          <w:ilvl w:val="0"/>
          <w:numId w:val="0"/>
        </w:numPr>
        <w:rPr>
          <w:rFonts w:ascii="Times New Roman" w:hAnsi="Times New Roman" w:cs="Times New Roman"/>
          <w:sz w:val="24"/>
          <w:szCs w:val="24"/>
        </w:rPr>
      </w:pPr>
      <w:r>
        <w:rPr>
          <w:rFonts w:ascii="Times New Roman" w:hAnsi="Times New Roman" w:cs="Times New Roman"/>
          <w:sz w:val="24"/>
          <w:szCs w:val="24"/>
        </w:rPr>
        <w:t xml:space="preserve">Landsat8 Local Middle Highest Complex Area </w:t>
      </w:r>
      <w:proofErr w:type="spellStart"/>
      <w:r w:rsidR="001E7497">
        <w:rPr>
          <w:rFonts w:ascii="Times New Roman" w:hAnsi="Times New Roman" w:cs="Times New Roman"/>
          <w:sz w:val="24"/>
          <w:szCs w:val="24"/>
        </w:rPr>
        <w:t>Morans</w:t>
      </w:r>
      <w:proofErr w:type="spellEnd"/>
      <w:r w:rsidR="001E7497">
        <w:rPr>
          <w:rFonts w:ascii="Times New Roman" w:hAnsi="Times New Roman" w:cs="Times New Roman"/>
          <w:sz w:val="24"/>
          <w:szCs w:val="24"/>
        </w:rPr>
        <w:t xml:space="preserve"> Index</w:t>
      </w:r>
      <w:r>
        <w:rPr>
          <w:rFonts w:ascii="Times New Roman" w:hAnsi="Times New Roman" w:cs="Times New Roman"/>
          <w:sz w:val="24"/>
          <w:szCs w:val="24"/>
        </w:rPr>
        <w:t>:</w:t>
      </w:r>
    </w:p>
    <w:p w:rsidR="00517600" w:rsidRDefault="00475499" w:rsidP="00FE0FB8">
      <w:pPr>
        <w:pStyle w:val="ListBullet"/>
        <w:numPr>
          <w:ilvl w:val="0"/>
          <w:numId w:val="0"/>
        </w:numPr>
        <w:rPr>
          <w:rFonts w:ascii="Times New Roman" w:hAnsi="Times New Roman" w:cs="Times New Roman"/>
          <w:sz w:val="24"/>
          <w:szCs w:val="24"/>
        </w:rPr>
      </w:pPr>
      <w:r>
        <w:rPr>
          <w:noProof/>
        </w:rPr>
        <w:drawing>
          <wp:inline distT="0" distB="0" distL="0" distR="0" wp14:anchorId="02471ED0" wp14:editId="2F30B2D1">
            <wp:extent cx="2111970" cy="276225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0953" cy="2787078"/>
                    </a:xfrm>
                    <a:prstGeom prst="rect">
                      <a:avLst/>
                    </a:prstGeom>
                  </pic:spPr>
                </pic:pic>
              </a:graphicData>
            </a:graphic>
          </wp:inline>
        </w:drawing>
      </w:r>
      <w:r>
        <w:rPr>
          <w:noProof/>
        </w:rPr>
        <w:drawing>
          <wp:inline distT="0" distB="0" distL="0" distR="0" wp14:anchorId="2C6AB0B9" wp14:editId="7874B28E">
            <wp:extent cx="1704975" cy="2314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04975" cy="2314575"/>
                    </a:xfrm>
                    <a:prstGeom prst="rect">
                      <a:avLst/>
                    </a:prstGeom>
                  </pic:spPr>
                </pic:pic>
              </a:graphicData>
            </a:graphic>
          </wp:inline>
        </w:drawing>
      </w:r>
    </w:p>
    <w:p w:rsidR="00FE0FB8" w:rsidRDefault="00FE0FB8" w:rsidP="00FE0FB8">
      <w:pPr>
        <w:pStyle w:val="ListBullet"/>
        <w:numPr>
          <w:ilvl w:val="0"/>
          <w:numId w:val="0"/>
        </w:numPr>
        <w:rPr>
          <w:rFonts w:ascii="Times New Roman" w:hAnsi="Times New Roman" w:cs="Times New Roman"/>
          <w:sz w:val="24"/>
          <w:szCs w:val="24"/>
        </w:rPr>
      </w:pPr>
      <w:r>
        <w:rPr>
          <w:rFonts w:ascii="Times New Roman" w:hAnsi="Times New Roman" w:cs="Times New Roman"/>
          <w:sz w:val="24"/>
          <w:szCs w:val="24"/>
        </w:rPr>
        <w:t xml:space="preserve">Landsat8 Highest Complex Area </w:t>
      </w:r>
      <w:proofErr w:type="spellStart"/>
      <w:r w:rsidR="001E7497">
        <w:rPr>
          <w:rFonts w:ascii="Times New Roman" w:hAnsi="Times New Roman" w:cs="Times New Roman"/>
          <w:sz w:val="24"/>
          <w:szCs w:val="24"/>
        </w:rPr>
        <w:t>Morans</w:t>
      </w:r>
      <w:proofErr w:type="spellEnd"/>
      <w:r w:rsidR="001E7497">
        <w:rPr>
          <w:rFonts w:ascii="Times New Roman" w:hAnsi="Times New Roman" w:cs="Times New Roman"/>
          <w:sz w:val="24"/>
          <w:szCs w:val="24"/>
        </w:rPr>
        <w:t xml:space="preserve"> Index</w:t>
      </w:r>
      <w:r>
        <w:rPr>
          <w:rFonts w:ascii="Times New Roman" w:hAnsi="Times New Roman" w:cs="Times New Roman"/>
          <w:sz w:val="24"/>
          <w:szCs w:val="24"/>
        </w:rPr>
        <w:t>:</w:t>
      </w:r>
    </w:p>
    <w:p w:rsidR="00517600" w:rsidRDefault="00517600" w:rsidP="00FE0FB8">
      <w:pPr>
        <w:pStyle w:val="ListBullet"/>
        <w:numPr>
          <w:ilvl w:val="0"/>
          <w:numId w:val="0"/>
        </w:numPr>
        <w:rPr>
          <w:rFonts w:ascii="Times New Roman" w:hAnsi="Times New Roman" w:cs="Times New Roman"/>
          <w:sz w:val="24"/>
          <w:szCs w:val="24"/>
        </w:rPr>
      </w:pPr>
    </w:p>
    <w:p w:rsidR="00FE0FB8" w:rsidRDefault="00E54014" w:rsidP="00FE0FB8">
      <w:pPr>
        <w:pStyle w:val="ListBullet"/>
        <w:numPr>
          <w:ilvl w:val="0"/>
          <w:numId w:val="0"/>
        </w:numPr>
        <w:rPr>
          <w:rFonts w:ascii="Times New Roman" w:hAnsi="Times New Roman" w:cs="Times New Roman"/>
          <w:sz w:val="24"/>
          <w:szCs w:val="24"/>
        </w:rPr>
      </w:pPr>
      <w:r>
        <w:rPr>
          <w:noProof/>
        </w:rPr>
        <w:lastRenderedPageBreak/>
        <w:drawing>
          <wp:inline distT="0" distB="0" distL="0" distR="0" wp14:anchorId="79B98784" wp14:editId="5D90D10E">
            <wp:extent cx="2219325" cy="2904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0227" cy="2918340"/>
                    </a:xfrm>
                    <a:prstGeom prst="rect">
                      <a:avLst/>
                    </a:prstGeom>
                  </pic:spPr>
                </pic:pic>
              </a:graphicData>
            </a:graphic>
          </wp:inline>
        </w:drawing>
      </w:r>
      <w:r>
        <w:rPr>
          <w:noProof/>
        </w:rPr>
        <w:drawing>
          <wp:inline distT="0" distB="0" distL="0" distR="0" wp14:anchorId="414F0954" wp14:editId="5461845C">
            <wp:extent cx="1704975" cy="2095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04975" cy="2095500"/>
                    </a:xfrm>
                    <a:prstGeom prst="rect">
                      <a:avLst/>
                    </a:prstGeom>
                  </pic:spPr>
                </pic:pic>
              </a:graphicData>
            </a:graphic>
          </wp:inline>
        </w:drawing>
      </w:r>
    </w:p>
    <w:p w:rsidR="00FE0FB8" w:rsidRDefault="00FE0FB8" w:rsidP="00FE0FB8">
      <w:pPr>
        <w:pStyle w:val="ListBullet"/>
        <w:numPr>
          <w:ilvl w:val="0"/>
          <w:numId w:val="0"/>
        </w:numPr>
        <w:rPr>
          <w:rFonts w:ascii="Times New Roman" w:hAnsi="Times New Roman" w:cs="Times New Roman"/>
          <w:sz w:val="24"/>
          <w:szCs w:val="24"/>
        </w:rPr>
      </w:pPr>
      <w:r>
        <w:rPr>
          <w:rFonts w:ascii="Times New Roman" w:hAnsi="Times New Roman" w:cs="Times New Roman"/>
          <w:sz w:val="24"/>
          <w:szCs w:val="24"/>
        </w:rPr>
        <w:t>DEM Global Least Complex Area Semivariogram:</w:t>
      </w:r>
    </w:p>
    <w:p w:rsidR="00517600" w:rsidRDefault="00DD4B39" w:rsidP="00FE0FB8">
      <w:pPr>
        <w:pStyle w:val="ListBullet"/>
        <w:numPr>
          <w:ilvl w:val="0"/>
          <w:numId w:val="0"/>
        </w:numPr>
        <w:rPr>
          <w:rFonts w:ascii="Times New Roman" w:hAnsi="Times New Roman" w:cs="Times New Roman"/>
          <w:sz w:val="24"/>
          <w:szCs w:val="24"/>
        </w:rPr>
      </w:pPr>
      <w:r>
        <w:rPr>
          <w:noProof/>
        </w:rPr>
        <w:drawing>
          <wp:inline distT="0" distB="0" distL="0" distR="0" wp14:anchorId="60B8B288" wp14:editId="32005B12">
            <wp:extent cx="2207907" cy="296227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9930" cy="2978406"/>
                    </a:xfrm>
                    <a:prstGeom prst="rect">
                      <a:avLst/>
                    </a:prstGeom>
                  </pic:spPr>
                </pic:pic>
              </a:graphicData>
            </a:graphic>
          </wp:inline>
        </w:drawing>
      </w:r>
      <w:r>
        <w:rPr>
          <w:noProof/>
        </w:rPr>
        <w:drawing>
          <wp:inline distT="0" distB="0" distL="0" distR="0" wp14:anchorId="7BA44401" wp14:editId="3965388E">
            <wp:extent cx="2126048" cy="2914024"/>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58338" cy="2958282"/>
                    </a:xfrm>
                    <a:prstGeom prst="rect">
                      <a:avLst/>
                    </a:prstGeom>
                  </pic:spPr>
                </pic:pic>
              </a:graphicData>
            </a:graphic>
          </wp:inline>
        </w:drawing>
      </w:r>
    </w:p>
    <w:p w:rsidR="00FE0FB8" w:rsidRDefault="00FE0FB8" w:rsidP="00FE0FB8">
      <w:pPr>
        <w:pStyle w:val="ListBullet"/>
        <w:numPr>
          <w:ilvl w:val="0"/>
          <w:numId w:val="0"/>
        </w:numPr>
        <w:rPr>
          <w:rFonts w:ascii="Times New Roman" w:hAnsi="Times New Roman" w:cs="Times New Roman"/>
          <w:sz w:val="24"/>
          <w:szCs w:val="24"/>
        </w:rPr>
      </w:pPr>
      <w:r>
        <w:rPr>
          <w:rFonts w:ascii="Times New Roman" w:hAnsi="Times New Roman" w:cs="Times New Roman"/>
          <w:sz w:val="24"/>
          <w:szCs w:val="24"/>
        </w:rPr>
        <w:t xml:space="preserve">DEM Global Middle Least Complex </w:t>
      </w:r>
      <w:r w:rsidR="00517600">
        <w:rPr>
          <w:rFonts w:ascii="Times New Roman" w:hAnsi="Times New Roman" w:cs="Times New Roman"/>
          <w:sz w:val="24"/>
          <w:szCs w:val="24"/>
        </w:rPr>
        <w:t>Area Semivariogram:</w:t>
      </w:r>
    </w:p>
    <w:p w:rsidR="00517600" w:rsidRDefault="00713BA2" w:rsidP="00FE0FB8">
      <w:pPr>
        <w:pStyle w:val="ListBullet"/>
        <w:numPr>
          <w:ilvl w:val="0"/>
          <w:numId w:val="0"/>
        </w:numPr>
        <w:rPr>
          <w:rFonts w:ascii="Times New Roman" w:hAnsi="Times New Roman" w:cs="Times New Roman"/>
          <w:sz w:val="24"/>
          <w:szCs w:val="24"/>
        </w:rPr>
      </w:pPr>
      <w:r>
        <w:rPr>
          <w:noProof/>
        </w:rPr>
        <w:lastRenderedPageBreak/>
        <w:drawing>
          <wp:inline distT="0" distB="0" distL="0" distR="0" wp14:anchorId="1DCEE24F" wp14:editId="1FC24DB1">
            <wp:extent cx="2135971" cy="2924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46963" cy="2939223"/>
                    </a:xfrm>
                    <a:prstGeom prst="rect">
                      <a:avLst/>
                    </a:prstGeom>
                  </pic:spPr>
                </pic:pic>
              </a:graphicData>
            </a:graphic>
          </wp:inline>
        </w:drawing>
      </w:r>
      <w:r>
        <w:rPr>
          <w:noProof/>
        </w:rPr>
        <w:drawing>
          <wp:inline distT="0" distB="0" distL="0" distR="0" wp14:anchorId="0ADA3DFD" wp14:editId="228CF362">
            <wp:extent cx="2155714" cy="2933601"/>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2809" cy="2970473"/>
                    </a:xfrm>
                    <a:prstGeom prst="rect">
                      <a:avLst/>
                    </a:prstGeom>
                  </pic:spPr>
                </pic:pic>
              </a:graphicData>
            </a:graphic>
          </wp:inline>
        </w:drawing>
      </w:r>
    </w:p>
    <w:p w:rsidR="00517600" w:rsidRDefault="00517600" w:rsidP="00FE0FB8">
      <w:pPr>
        <w:pStyle w:val="ListBullet"/>
        <w:numPr>
          <w:ilvl w:val="0"/>
          <w:numId w:val="0"/>
        </w:numPr>
        <w:rPr>
          <w:rFonts w:ascii="Times New Roman" w:hAnsi="Times New Roman" w:cs="Times New Roman"/>
          <w:sz w:val="24"/>
          <w:szCs w:val="24"/>
        </w:rPr>
      </w:pPr>
      <w:r>
        <w:rPr>
          <w:rFonts w:ascii="Times New Roman" w:hAnsi="Times New Roman" w:cs="Times New Roman"/>
          <w:sz w:val="24"/>
          <w:szCs w:val="24"/>
        </w:rPr>
        <w:t>DEM Global Middle Highest Complex Area Semivariogram:</w:t>
      </w:r>
    </w:p>
    <w:p w:rsidR="00517600" w:rsidRDefault="0088214D" w:rsidP="00FE0FB8">
      <w:pPr>
        <w:pStyle w:val="ListBullet"/>
        <w:numPr>
          <w:ilvl w:val="0"/>
          <w:numId w:val="0"/>
        </w:numPr>
        <w:rPr>
          <w:rFonts w:ascii="Times New Roman" w:hAnsi="Times New Roman" w:cs="Times New Roman"/>
          <w:sz w:val="24"/>
          <w:szCs w:val="24"/>
        </w:rPr>
      </w:pPr>
      <w:r>
        <w:rPr>
          <w:noProof/>
        </w:rPr>
        <w:drawing>
          <wp:inline distT="0" distB="0" distL="0" distR="0" wp14:anchorId="22945649" wp14:editId="4BFBC243">
            <wp:extent cx="2204384" cy="303847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1287" cy="3061774"/>
                    </a:xfrm>
                    <a:prstGeom prst="rect">
                      <a:avLst/>
                    </a:prstGeom>
                  </pic:spPr>
                </pic:pic>
              </a:graphicData>
            </a:graphic>
          </wp:inline>
        </w:drawing>
      </w:r>
      <w:r>
        <w:rPr>
          <w:noProof/>
        </w:rPr>
        <w:drawing>
          <wp:inline distT="0" distB="0" distL="0" distR="0" wp14:anchorId="3D9D45BA" wp14:editId="40C45102">
            <wp:extent cx="2148515" cy="2895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4179" cy="2903233"/>
                    </a:xfrm>
                    <a:prstGeom prst="rect">
                      <a:avLst/>
                    </a:prstGeom>
                  </pic:spPr>
                </pic:pic>
              </a:graphicData>
            </a:graphic>
          </wp:inline>
        </w:drawing>
      </w:r>
    </w:p>
    <w:p w:rsidR="00517600" w:rsidRDefault="00517600" w:rsidP="00FE0FB8">
      <w:pPr>
        <w:pStyle w:val="ListBullet"/>
        <w:numPr>
          <w:ilvl w:val="0"/>
          <w:numId w:val="0"/>
        </w:numPr>
        <w:rPr>
          <w:rFonts w:ascii="Times New Roman" w:hAnsi="Times New Roman" w:cs="Times New Roman"/>
          <w:sz w:val="24"/>
          <w:szCs w:val="24"/>
        </w:rPr>
      </w:pPr>
      <w:r>
        <w:rPr>
          <w:rFonts w:ascii="Times New Roman" w:hAnsi="Times New Roman" w:cs="Times New Roman"/>
          <w:sz w:val="24"/>
          <w:szCs w:val="24"/>
        </w:rPr>
        <w:t>DEM Global Highest Complex Area Semivariogram:</w:t>
      </w:r>
    </w:p>
    <w:p w:rsidR="00517600" w:rsidRDefault="001E6841" w:rsidP="00FE0FB8">
      <w:pPr>
        <w:pStyle w:val="ListBullet"/>
        <w:numPr>
          <w:ilvl w:val="0"/>
          <w:numId w:val="0"/>
        </w:numPr>
        <w:rPr>
          <w:rFonts w:ascii="Times New Roman" w:hAnsi="Times New Roman" w:cs="Times New Roman"/>
          <w:sz w:val="24"/>
          <w:szCs w:val="24"/>
        </w:rPr>
      </w:pPr>
      <w:r>
        <w:rPr>
          <w:noProof/>
        </w:rPr>
        <w:lastRenderedPageBreak/>
        <w:drawing>
          <wp:inline distT="0" distB="0" distL="0" distR="0" wp14:anchorId="55A7C8B8" wp14:editId="54641FA7">
            <wp:extent cx="1869440" cy="243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77549" cy="2448977"/>
                    </a:xfrm>
                    <a:prstGeom prst="rect">
                      <a:avLst/>
                    </a:prstGeom>
                  </pic:spPr>
                </pic:pic>
              </a:graphicData>
            </a:graphic>
          </wp:inline>
        </w:drawing>
      </w:r>
      <w:r w:rsidR="00560120">
        <w:rPr>
          <w:noProof/>
        </w:rPr>
        <w:drawing>
          <wp:inline distT="0" distB="0" distL="0" distR="0" wp14:anchorId="60504F61" wp14:editId="6E19FEF5">
            <wp:extent cx="1783734" cy="248602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0149" cy="2522840"/>
                    </a:xfrm>
                    <a:prstGeom prst="rect">
                      <a:avLst/>
                    </a:prstGeom>
                  </pic:spPr>
                </pic:pic>
              </a:graphicData>
            </a:graphic>
          </wp:inline>
        </w:drawing>
      </w:r>
    </w:p>
    <w:p w:rsidR="00517600" w:rsidRDefault="00517600" w:rsidP="00FE0FB8">
      <w:pPr>
        <w:pStyle w:val="ListBullet"/>
        <w:numPr>
          <w:ilvl w:val="0"/>
          <w:numId w:val="0"/>
        </w:numPr>
        <w:rPr>
          <w:rFonts w:ascii="Times New Roman" w:hAnsi="Times New Roman" w:cs="Times New Roman"/>
          <w:sz w:val="24"/>
          <w:szCs w:val="24"/>
        </w:rPr>
      </w:pPr>
      <w:r>
        <w:rPr>
          <w:rFonts w:ascii="Times New Roman" w:hAnsi="Times New Roman" w:cs="Times New Roman"/>
          <w:sz w:val="24"/>
          <w:szCs w:val="24"/>
        </w:rPr>
        <w:t xml:space="preserve">DEM Local Least Complex Area </w:t>
      </w:r>
      <w:proofErr w:type="spellStart"/>
      <w:r w:rsidR="00615E90">
        <w:rPr>
          <w:rFonts w:ascii="Times New Roman" w:hAnsi="Times New Roman" w:cs="Times New Roman"/>
          <w:sz w:val="24"/>
          <w:szCs w:val="24"/>
        </w:rPr>
        <w:t>Morans</w:t>
      </w:r>
      <w:proofErr w:type="spellEnd"/>
      <w:r w:rsidR="00615E90">
        <w:rPr>
          <w:rFonts w:ascii="Times New Roman" w:hAnsi="Times New Roman" w:cs="Times New Roman"/>
          <w:sz w:val="24"/>
          <w:szCs w:val="24"/>
        </w:rPr>
        <w:t xml:space="preserve"> Index</w:t>
      </w:r>
      <w:r>
        <w:rPr>
          <w:rFonts w:ascii="Times New Roman" w:hAnsi="Times New Roman" w:cs="Times New Roman"/>
          <w:sz w:val="24"/>
          <w:szCs w:val="24"/>
        </w:rPr>
        <w:t>:</w:t>
      </w:r>
    </w:p>
    <w:p w:rsidR="00517600" w:rsidRDefault="0069174D" w:rsidP="00FE0FB8">
      <w:pPr>
        <w:pStyle w:val="ListBullet"/>
        <w:numPr>
          <w:ilvl w:val="0"/>
          <w:numId w:val="0"/>
        </w:numPr>
        <w:rPr>
          <w:rFonts w:ascii="Times New Roman" w:hAnsi="Times New Roman" w:cs="Times New Roman"/>
          <w:sz w:val="24"/>
          <w:szCs w:val="24"/>
        </w:rPr>
      </w:pPr>
      <w:r>
        <w:rPr>
          <w:noProof/>
        </w:rPr>
        <w:drawing>
          <wp:inline distT="0" distB="0" distL="0" distR="0" wp14:anchorId="38A8A04C" wp14:editId="320AC666">
            <wp:extent cx="2170996" cy="28194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03278" cy="2861324"/>
                    </a:xfrm>
                    <a:prstGeom prst="rect">
                      <a:avLst/>
                    </a:prstGeom>
                  </pic:spPr>
                </pic:pic>
              </a:graphicData>
            </a:graphic>
          </wp:inline>
        </w:drawing>
      </w:r>
      <w:r w:rsidR="00962B9C">
        <w:rPr>
          <w:noProof/>
        </w:rPr>
        <w:drawing>
          <wp:inline distT="0" distB="0" distL="0" distR="0" wp14:anchorId="102AB644" wp14:editId="29675E3E">
            <wp:extent cx="1352550" cy="1704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52550" cy="1704975"/>
                    </a:xfrm>
                    <a:prstGeom prst="rect">
                      <a:avLst/>
                    </a:prstGeom>
                  </pic:spPr>
                </pic:pic>
              </a:graphicData>
            </a:graphic>
          </wp:inline>
        </w:drawing>
      </w:r>
    </w:p>
    <w:p w:rsidR="00517600" w:rsidRDefault="00517600" w:rsidP="00FE0FB8">
      <w:pPr>
        <w:pStyle w:val="ListBullet"/>
        <w:numPr>
          <w:ilvl w:val="0"/>
          <w:numId w:val="0"/>
        </w:numPr>
        <w:rPr>
          <w:rFonts w:ascii="Times New Roman" w:hAnsi="Times New Roman" w:cs="Times New Roman"/>
          <w:sz w:val="24"/>
          <w:szCs w:val="24"/>
        </w:rPr>
      </w:pPr>
      <w:r>
        <w:rPr>
          <w:rFonts w:ascii="Times New Roman" w:hAnsi="Times New Roman" w:cs="Times New Roman"/>
          <w:sz w:val="24"/>
          <w:szCs w:val="24"/>
        </w:rPr>
        <w:t xml:space="preserve">DEM Local Middle Least Complex Area </w:t>
      </w:r>
      <w:proofErr w:type="spellStart"/>
      <w:r w:rsidR="00615E90">
        <w:rPr>
          <w:rFonts w:ascii="Times New Roman" w:hAnsi="Times New Roman" w:cs="Times New Roman"/>
          <w:sz w:val="24"/>
          <w:szCs w:val="24"/>
        </w:rPr>
        <w:t>Morans</w:t>
      </w:r>
      <w:proofErr w:type="spellEnd"/>
      <w:r w:rsidR="00615E90">
        <w:rPr>
          <w:rFonts w:ascii="Times New Roman" w:hAnsi="Times New Roman" w:cs="Times New Roman"/>
          <w:sz w:val="24"/>
          <w:szCs w:val="24"/>
        </w:rPr>
        <w:t xml:space="preserve"> Index</w:t>
      </w:r>
      <w:r>
        <w:rPr>
          <w:rFonts w:ascii="Times New Roman" w:hAnsi="Times New Roman" w:cs="Times New Roman"/>
          <w:sz w:val="24"/>
          <w:szCs w:val="24"/>
        </w:rPr>
        <w:t>:</w:t>
      </w:r>
    </w:p>
    <w:p w:rsidR="00517600" w:rsidRDefault="00DE50FD" w:rsidP="00FE0FB8">
      <w:pPr>
        <w:pStyle w:val="ListBullet"/>
        <w:numPr>
          <w:ilvl w:val="0"/>
          <w:numId w:val="0"/>
        </w:numPr>
        <w:rPr>
          <w:rFonts w:ascii="Times New Roman" w:hAnsi="Times New Roman" w:cs="Times New Roman"/>
          <w:sz w:val="24"/>
          <w:szCs w:val="24"/>
        </w:rPr>
      </w:pPr>
      <w:r>
        <w:rPr>
          <w:noProof/>
        </w:rPr>
        <w:lastRenderedPageBreak/>
        <w:drawing>
          <wp:inline distT="0" distB="0" distL="0" distR="0" wp14:anchorId="62026C50" wp14:editId="39A1A25B">
            <wp:extent cx="2121492" cy="2838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9995" cy="2849827"/>
                    </a:xfrm>
                    <a:prstGeom prst="rect">
                      <a:avLst/>
                    </a:prstGeom>
                  </pic:spPr>
                </pic:pic>
              </a:graphicData>
            </a:graphic>
          </wp:inline>
        </w:drawing>
      </w:r>
      <w:r>
        <w:rPr>
          <w:noProof/>
        </w:rPr>
        <w:drawing>
          <wp:inline distT="0" distB="0" distL="0" distR="0" wp14:anchorId="6CB88AFE" wp14:editId="12B05624">
            <wp:extent cx="1457325" cy="23717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57325" cy="2371725"/>
                    </a:xfrm>
                    <a:prstGeom prst="rect">
                      <a:avLst/>
                    </a:prstGeom>
                  </pic:spPr>
                </pic:pic>
              </a:graphicData>
            </a:graphic>
          </wp:inline>
        </w:drawing>
      </w:r>
    </w:p>
    <w:p w:rsidR="00517600" w:rsidRDefault="00517600" w:rsidP="00FE0FB8">
      <w:pPr>
        <w:pStyle w:val="ListBullet"/>
        <w:numPr>
          <w:ilvl w:val="0"/>
          <w:numId w:val="0"/>
        </w:numPr>
        <w:rPr>
          <w:rFonts w:ascii="Times New Roman" w:hAnsi="Times New Roman" w:cs="Times New Roman"/>
          <w:sz w:val="24"/>
          <w:szCs w:val="24"/>
        </w:rPr>
      </w:pPr>
      <w:r>
        <w:rPr>
          <w:rFonts w:ascii="Times New Roman" w:hAnsi="Times New Roman" w:cs="Times New Roman"/>
          <w:sz w:val="24"/>
          <w:szCs w:val="24"/>
        </w:rPr>
        <w:t xml:space="preserve">DEM Local Middle Highest Complex Area </w:t>
      </w:r>
      <w:proofErr w:type="spellStart"/>
      <w:r w:rsidR="00615E90">
        <w:rPr>
          <w:rFonts w:ascii="Times New Roman" w:hAnsi="Times New Roman" w:cs="Times New Roman"/>
          <w:sz w:val="24"/>
          <w:szCs w:val="24"/>
        </w:rPr>
        <w:t>Morans</w:t>
      </w:r>
      <w:proofErr w:type="spellEnd"/>
      <w:r w:rsidR="00615E90">
        <w:rPr>
          <w:rFonts w:ascii="Times New Roman" w:hAnsi="Times New Roman" w:cs="Times New Roman"/>
          <w:sz w:val="24"/>
          <w:szCs w:val="24"/>
        </w:rPr>
        <w:t xml:space="preserve"> Index</w:t>
      </w:r>
      <w:r>
        <w:rPr>
          <w:rFonts w:ascii="Times New Roman" w:hAnsi="Times New Roman" w:cs="Times New Roman"/>
          <w:sz w:val="24"/>
          <w:szCs w:val="24"/>
        </w:rPr>
        <w:t>:</w:t>
      </w:r>
    </w:p>
    <w:p w:rsidR="00517600" w:rsidRDefault="00220A32" w:rsidP="00FE0FB8">
      <w:pPr>
        <w:pStyle w:val="ListBullet"/>
        <w:numPr>
          <w:ilvl w:val="0"/>
          <w:numId w:val="0"/>
        </w:numPr>
        <w:rPr>
          <w:rFonts w:ascii="Times New Roman" w:hAnsi="Times New Roman" w:cs="Times New Roman"/>
          <w:sz w:val="24"/>
          <w:szCs w:val="24"/>
        </w:rPr>
      </w:pPr>
      <w:r>
        <w:rPr>
          <w:noProof/>
        </w:rPr>
        <w:drawing>
          <wp:inline distT="0" distB="0" distL="0" distR="0" wp14:anchorId="675CA110" wp14:editId="5D227E85">
            <wp:extent cx="2180637" cy="2895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4510" cy="2914022"/>
                    </a:xfrm>
                    <a:prstGeom prst="rect">
                      <a:avLst/>
                    </a:prstGeom>
                  </pic:spPr>
                </pic:pic>
              </a:graphicData>
            </a:graphic>
          </wp:inline>
        </w:drawing>
      </w:r>
      <w:r>
        <w:rPr>
          <w:noProof/>
        </w:rPr>
        <w:drawing>
          <wp:inline distT="0" distB="0" distL="0" distR="0" wp14:anchorId="01900267" wp14:editId="158CC1DC">
            <wp:extent cx="1857375" cy="12096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7375" cy="1209675"/>
                    </a:xfrm>
                    <a:prstGeom prst="rect">
                      <a:avLst/>
                    </a:prstGeom>
                  </pic:spPr>
                </pic:pic>
              </a:graphicData>
            </a:graphic>
          </wp:inline>
        </w:drawing>
      </w:r>
    </w:p>
    <w:p w:rsidR="00517600" w:rsidRDefault="00517600" w:rsidP="00FE0FB8">
      <w:pPr>
        <w:pStyle w:val="ListBullet"/>
        <w:numPr>
          <w:ilvl w:val="0"/>
          <w:numId w:val="0"/>
        </w:numPr>
        <w:rPr>
          <w:rFonts w:ascii="Times New Roman" w:hAnsi="Times New Roman" w:cs="Times New Roman"/>
          <w:sz w:val="24"/>
          <w:szCs w:val="24"/>
        </w:rPr>
      </w:pPr>
      <w:r>
        <w:rPr>
          <w:rFonts w:ascii="Times New Roman" w:hAnsi="Times New Roman" w:cs="Times New Roman"/>
          <w:sz w:val="24"/>
          <w:szCs w:val="24"/>
        </w:rPr>
        <w:t xml:space="preserve">DEM Local Highest Complex Area </w:t>
      </w:r>
      <w:proofErr w:type="spellStart"/>
      <w:r w:rsidR="00615E90">
        <w:rPr>
          <w:rFonts w:ascii="Times New Roman" w:hAnsi="Times New Roman" w:cs="Times New Roman"/>
          <w:sz w:val="24"/>
          <w:szCs w:val="24"/>
        </w:rPr>
        <w:t>Morans</w:t>
      </w:r>
      <w:proofErr w:type="spellEnd"/>
      <w:r w:rsidR="00615E90">
        <w:rPr>
          <w:rFonts w:ascii="Times New Roman" w:hAnsi="Times New Roman" w:cs="Times New Roman"/>
          <w:sz w:val="24"/>
          <w:szCs w:val="24"/>
        </w:rPr>
        <w:t xml:space="preserve"> Index</w:t>
      </w:r>
      <w:r>
        <w:rPr>
          <w:rFonts w:ascii="Times New Roman" w:hAnsi="Times New Roman" w:cs="Times New Roman"/>
          <w:sz w:val="24"/>
          <w:szCs w:val="24"/>
        </w:rPr>
        <w:t>:</w:t>
      </w:r>
    </w:p>
    <w:p w:rsidR="00517600" w:rsidRDefault="00851691" w:rsidP="00FE0FB8">
      <w:pPr>
        <w:pStyle w:val="ListBullet"/>
        <w:numPr>
          <w:ilvl w:val="0"/>
          <w:numId w:val="0"/>
        </w:numPr>
        <w:rPr>
          <w:rFonts w:ascii="Times New Roman" w:hAnsi="Times New Roman" w:cs="Times New Roman"/>
          <w:sz w:val="24"/>
          <w:szCs w:val="24"/>
        </w:rPr>
      </w:pPr>
      <w:r>
        <w:rPr>
          <w:noProof/>
        </w:rPr>
        <w:lastRenderedPageBreak/>
        <w:drawing>
          <wp:inline distT="0" distB="0" distL="0" distR="0" wp14:anchorId="3CBB9858" wp14:editId="2D793E98">
            <wp:extent cx="1973412" cy="2600325"/>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9788" cy="2608726"/>
                    </a:xfrm>
                    <a:prstGeom prst="rect">
                      <a:avLst/>
                    </a:prstGeom>
                  </pic:spPr>
                </pic:pic>
              </a:graphicData>
            </a:graphic>
          </wp:inline>
        </w:drawing>
      </w:r>
      <w:r>
        <w:rPr>
          <w:noProof/>
        </w:rPr>
        <w:drawing>
          <wp:inline distT="0" distB="0" distL="0" distR="0" wp14:anchorId="0CBDAC43" wp14:editId="2D794EB7">
            <wp:extent cx="1543050" cy="1371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3050" cy="1371600"/>
                    </a:xfrm>
                    <a:prstGeom prst="rect">
                      <a:avLst/>
                    </a:prstGeom>
                  </pic:spPr>
                </pic:pic>
              </a:graphicData>
            </a:graphic>
          </wp:inline>
        </w:drawing>
      </w:r>
    </w:p>
    <w:p w:rsidR="00B50000" w:rsidRPr="004E4B2D" w:rsidRDefault="00B50000" w:rsidP="005C13D4">
      <w:pPr>
        <w:pStyle w:val="ListBullet"/>
        <w:numPr>
          <w:ilvl w:val="0"/>
          <w:numId w:val="0"/>
        </w:numPr>
      </w:pPr>
    </w:p>
    <w:p w:rsidR="0057239F" w:rsidRPr="00A53260" w:rsidRDefault="00A53260" w:rsidP="00A53260">
      <w:pPr>
        <w:rPr>
          <w:rFonts w:ascii="Times New Roman" w:hAnsi="Times New Roman" w:cs="Times New Roman"/>
          <w:b/>
          <w:sz w:val="24"/>
          <w:szCs w:val="24"/>
        </w:rPr>
      </w:pPr>
      <w:r w:rsidRPr="00A53260">
        <w:rPr>
          <w:rFonts w:ascii="Times New Roman" w:hAnsi="Times New Roman" w:cs="Times New Roman"/>
          <w:b/>
          <w:sz w:val="24"/>
          <w:szCs w:val="24"/>
        </w:rPr>
        <w:t>1.</w:t>
      </w:r>
      <w:r>
        <w:rPr>
          <w:rFonts w:ascii="Times New Roman" w:hAnsi="Times New Roman" w:cs="Times New Roman"/>
          <w:b/>
          <w:sz w:val="24"/>
          <w:szCs w:val="24"/>
        </w:rPr>
        <w:t xml:space="preserve"> </w:t>
      </w:r>
      <w:r w:rsidR="004E4B2D" w:rsidRPr="00A53260">
        <w:rPr>
          <w:rFonts w:ascii="Times New Roman" w:hAnsi="Times New Roman" w:cs="Times New Roman"/>
          <w:b/>
          <w:sz w:val="24"/>
          <w:szCs w:val="24"/>
        </w:rPr>
        <w:t>Did your first two samples accurately depict relatively high versus relatively low spatial variation in spectral and relief variations? How do you know this? Provide evidence based upon your interpretation of the semivariograms? Was there any significant scale-dependent variation that is related to structural or environmental conditions, or was the variation relatively constant with scale (lag distance)? What was the scale at which spatial autocorrelation exists for your initial four samples?</w:t>
      </w:r>
    </w:p>
    <w:p w:rsidR="00615E90" w:rsidRDefault="00615E90" w:rsidP="00A53260">
      <w:pPr>
        <w:pStyle w:val="ListBullet"/>
        <w:numPr>
          <w:ilvl w:val="0"/>
          <w:numId w:val="0"/>
        </w:numPr>
        <w:ind w:firstLine="360"/>
        <w:rPr>
          <w:rFonts w:ascii="Times New Roman" w:hAnsi="Times New Roman" w:cs="Times New Roman"/>
          <w:sz w:val="24"/>
          <w:szCs w:val="24"/>
        </w:rPr>
      </w:pPr>
      <w:r>
        <w:rPr>
          <w:rFonts w:ascii="Times New Roman" w:hAnsi="Times New Roman" w:cs="Times New Roman"/>
          <w:sz w:val="24"/>
          <w:szCs w:val="24"/>
        </w:rPr>
        <w:t xml:space="preserve">Upon looking at the semivariograms produced by the samples, a distinct difference between high and low areas of complexity cannot be immediately noted. This is observed by looking at the linear model produced. The models look identical. The only difference to be noted is the differences in the basic statistics generated at the bottom of each semivariogram. </w:t>
      </w:r>
    </w:p>
    <w:p w:rsidR="00CB3B06" w:rsidRDefault="00CB3B06" w:rsidP="00A53260">
      <w:pPr>
        <w:pStyle w:val="ListBullet"/>
        <w:numPr>
          <w:ilvl w:val="0"/>
          <w:numId w:val="0"/>
        </w:numPr>
        <w:ind w:firstLine="360"/>
        <w:rPr>
          <w:rFonts w:ascii="Times New Roman" w:hAnsi="Times New Roman" w:cs="Times New Roman"/>
          <w:sz w:val="24"/>
          <w:szCs w:val="24"/>
        </w:rPr>
      </w:pPr>
      <w:r>
        <w:rPr>
          <w:rFonts w:ascii="Times New Roman" w:hAnsi="Times New Roman" w:cs="Times New Roman"/>
          <w:sz w:val="24"/>
          <w:szCs w:val="24"/>
        </w:rPr>
        <w:t xml:space="preserve">The variation was relatively constant with the scale, otherwise known as the lag distance. The lag distance used for the samples was 2. The sample scale was the same for all the samples taken. It was 100x100. </w:t>
      </w:r>
    </w:p>
    <w:p w:rsidR="004E4B2D" w:rsidRPr="004E4B2D" w:rsidRDefault="004E4B2D" w:rsidP="004E4B2D">
      <w:pPr>
        <w:rPr>
          <w:rFonts w:ascii="Times New Roman" w:hAnsi="Times New Roman" w:cs="Times New Roman"/>
          <w:b/>
          <w:sz w:val="24"/>
          <w:szCs w:val="24"/>
        </w:rPr>
      </w:pPr>
      <w:r w:rsidRPr="004E4B2D">
        <w:rPr>
          <w:rFonts w:ascii="Times New Roman" w:hAnsi="Times New Roman" w:cs="Times New Roman"/>
          <w:b/>
          <w:sz w:val="24"/>
          <w:szCs w:val="24"/>
        </w:rPr>
        <w:t>2. Could you find geographic areas with greater or less spatial variability? How did these compare to your initial sample sets?</w:t>
      </w:r>
    </w:p>
    <w:p w:rsidR="004E4B2D" w:rsidRPr="004E4B2D" w:rsidRDefault="00965441" w:rsidP="004E4B2D">
      <w:pPr>
        <w:rPr>
          <w:rFonts w:ascii="Times New Roman" w:hAnsi="Times New Roman" w:cs="Times New Roman"/>
          <w:sz w:val="24"/>
          <w:szCs w:val="24"/>
        </w:rPr>
      </w:pPr>
      <w:r>
        <w:rPr>
          <w:rFonts w:ascii="Times New Roman" w:hAnsi="Times New Roman" w:cs="Times New Roman"/>
          <w:sz w:val="24"/>
          <w:szCs w:val="24"/>
        </w:rPr>
        <w:tab/>
        <w:t xml:space="preserve">Yes. For the spectral samples, areas that appeared more urban and denser were deemed the highest in complexity. The areas that appeared less urban and less dense were deemed the lowest in complexity. These matched with the initial samples taken since they all followed the same pattern. For the relief samples, the regions that appeared to have the most intense lightness were deemed the highest in complexity. The regions that appeared to have the most intense darkness were deemed the lowest in complexity. </w:t>
      </w:r>
    </w:p>
    <w:p w:rsidR="004E4B2D" w:rsidRPr="004E4B2D" w:rsidRDefault="004E4B2D" w:rsidP="004E4B2D">
      <w:pPr>
        <w:rPr>
          <w:rFonts w:ascii="Times New Roman" w:hAnsi="Times New Roman" w:cs="Times New Roman"/>
          <w:b/>
          <w:sz w:val="24"/>
          <w:szCs w:val="24"/>
        </w:rPr>
      </w:pPr>
      <w:r w:rsidRPr="004E4B2D">
        <w:rPr>
          <w:rFonts w:ascii="Times New Roman" w:hAnsi="Times New Roman" w:cs="Times New Roman"/>
          <w:b/>
          <w:sz w:val="24"/>
          <w:szCs w:val="24"/>
        </w:rPr>
        <w:t xml:space="preserve"> 3. Where you able to obtain a systematic increase in the degree of spatial complexity for your 4 samples (reflectance and relief). Did your Moran’s I statistic for each sample validate this? If you did not have a systematic progression, resample the data to obtain such a progression. Finally, what environmental condition cause the higher degree of spatial complexity?</w:t>
      </w:r>
    </w:p>
    <w:p w:rsidR="004E4B2D" w:rsidRPr="004E4B2D" w:rsidRDefault="00EE70C0" w:rsidP="004E4B2D">
      <w:pPr>
        <w:rPr>
          <w:rFonts w:ascii="Times New Roman" w:hAnsi="Times New Roman" w:cs="Times New Roman"/>
          <w:sz w:val="24"/>
          <w:szCs w:val="24"/>
        </w:rPr>
      </w:pPr>
      <w:r>
        <w:rPr>
          <w:rFonts w:ascii="Times New Roman" w:hAnsi="Times New Roman" w:cs="Times New Roman"/>
          <w:sz w:val="24"/>
          <w:szCs w:val="24"/>
        </w:rPr>
        <w:lastRenderedPageBreak/>
        <w:tab/>
      </w:r>
      <w:r w:rsidR="00A27643">
        <w:rPr>
          <w:rFonts w:ascii="Times New Roman" w:hAnsi="Times New Roman" w:cs="Times New Roman"/>
          <w:sz w:val="24"/>
          <w:szCs w:val="24"/>
        </w:rPr>
        <w:t xml:space="preserve">I was able to obtain a systematic progression. This was due to the pattern in which the samples were chosen and the way in which the regions were selected. The greyscales produced through the Moran’s Index indicated the regions of higher and lower complexity. This was done through the clarity of the greyscales produced. The regions with high spatial complexity were the regions with the most change in the topography. This was shown through the greyscales produced from the perceived regions of lowest complexity. </w:t>
      </w:r>
    </w:p>
    <w:p w:rsidR="004E4B2D" w:rsidRPr="004E4B2D" w:rsidRDefault="004E4B2D" w:rsidP="004E4B2D">
      <w:pPr>
        <w:rPr>
          <w:rFonts w:ascii="Times New Roman" w:hAnsi="Times New Roman" w:cs="Times New Roman"/>
          <w:sz w:val="24"/>
          <w:szCs w:val="24"/>
        </w:rPr>
      </w:pPr>
      <w:r w:rsidRPr="004E4B2D">
        <w:rPr>
          <w:rFonts w:ascii="Times New Roman" w:hAnsi="Times New Roman" w:cs="Times New Roman"/>
          <w:sz w:val="24"/>
          <w:szCs w:val="24"/>
        </w:rPr>
        <w:t>2.1</w:t>
      </w:r>
    </w:p>
    <w:p w:rsidR="00A77691" w:rsidRDefault="00C1797D" w:rsidP="004E4B2D">
      <w:pPr>
        <w:rPr>
          <w:rFonts w:ascii="Times New Roman" w:hAnsi="Times New Roman" w:cs="Times New Roman"/>
          <w:sz w:val="24"/>
          <w:szCs w:val="24"/>
        </w:rPr>
      </w:pPr>
      <w:r>
        <w:rPr>
          <w:rFonts w:ascii="Times New Roman" w:hAnsi="Times New Roman" w:cs="Times New Roman"/>
          <w:sz w:val="24"/>
          <w:szCs w:val="24"/>
        </w:rPr>
        <w:t xml:space="preserve">Point density </w:t>
      </w:r>
      <w:r w:rsidR="00A77691">
        <w:rPr>
          <w:rFonts w:ascii="Times New Roman" w:hAnsi="Times New Roman" w:cs="Times New Roman"/>
          <w:sz w:val="24"/>
          <w:szCs w:val="24"/>
        </w:rPr>
        <w:t>map with Circle neighborhood:</w:t>
      </w:r>
    </w:p>
    <w:p w:rsidR="00A77691" w:rsidRDefault="00BE3A11" w:rsidP="004E4B2D">
      <w:pPr>
        <w:rPr>
          <w:rFonts w:ascii="Times New Roman" w:hAnsi="Times New Roman" w:cs="Times New Roman"/>
          <w:sz w:val="24"/>
          <w:szCs w:val="24"/>
        </w:rPr>
      </w:pPr>
      <w:r>
        <w:rPr>
          <w:noProof/>
        </w:rPr>
        <w:drawing>
          <wp:inline distT="0" distB="0" distL="0" distR="0" wp14:anchorId="4C6FC125" wp14:editId="1E8C9A46">
            <wp:extent cx="2883801" cy="31817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0342" cy="3199982"/>
                    </a:xfrm>
                    <a:prstGeom prst="rect">
                      <a:avLst/>
                    </a:prstGeom>
                  </pic:spPr>
                </pic:pic>
              </a:graphicData>
            </a:graphic>
          </wp:inline>
        </w:drawing>
      </w:r>
    </w:p>
    <w:p w:rsidR="00A77691" w:rsidRDefault="00A77691" w:rsidP="004E4B2D">
      <w:pPr>
        <w:rPr>
          <w:rFonts w:ascii="Times New Roman" w:hAnsi="Times New Roman" w:cs="Times New Roman"/>
          <w:sz w:val="24"/>
          <w:szCs w:val="24"/>
        </w:rPr>
      </w:pPr>
      <w:r>
        <w:rPr>
          <w:rFonts w:ascii="Times New Roman" w:hAnsi="Times New Roman" w:cs="Times New Roman"/>
          <w:sz w:val="24"/>
          <w:szCs w:val="24"/>
        </w:rPr>
        <w:t>Point density map with Rectangle neighborhood:</w:t>
      </w:r>
    </w:p>
    <w:p w:rsidR="00A77691" w:rsidRDefault="00BE3A11" w:rsidP="004E4B2D">
      <w:pPr>
        <w:rPr>
          <w:rFonts w:ascii="Times New Roman" w:hAnsi="Times New Roman" w:cs="Times New Roman"/>
          <w:sz w:val="24"/>
          <w:szCs w:val="24"/>
        </w:rPr>
      </w:pPr>
      <w:r>
        <w:rPr>
          <w:noProof/>
        </w:rPr>
        <w:lastRenderedPageBreak/>
        <w:drawing>
          <wp:inline distT="0" distB="0" distL="0" distR="0" wp14:anchorId="49304693" wp14:editId="17F8EB23">
            <wp:extent cx="2993401" cy="363109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06808" cy="3647361"/>
                    </a:xfrm>
                    <a:prstGeom prst="rect">
                      <a:avLst/>
                    </a:prstGeom>
                  </pic:spPr>
                </pic:pic>
              </a:graphicData>
            </a:graphic>
          </wp:inline>
        </w:drawing>
      </w:r>
    </w:p>
    <w:p w:rsidR="00A77691" w:rsidRDefault="00A77691" w:rsidP="004E4B2D">
      <w:pPr>
        <w:rPr>
          <w:rFonts w:ascii="Times New Roman" w:hAnsi="Times New Roman" w:cs="Times New Roman"/>
          <w:sz w:val="24"/>
          <w:szCs w:val="24"/>
        </w:rPr>
      </w:pPr>
      <w:r>
        <w:rPr>
          <w:rFonts w:ascii="Times New Roman" w:hAnsi="Times New Roman" w:cs="Times New Roman"/>
          <w:sz w:val="24"/>
          <w:szCs w:val="24"/>
        </w:rPr>
        <w:t>Point density map with Wedge neighborhood:</w:t>
      </w:r>
    </w:p>
    <w:p w:rsidR="00A77691" w:rsidRDefault="00BE3A11" w:rsidP="004E4B2D">
      <w:pPr>
        <w:rPr>
          <w:rFonts w:ascii="Times New Roman" w:hAnsi="Times New Roman" w:cs="Times New Roman"/>
          <w:sz w:val="24"/>
          <w:szCs w:val="24"/>
        </w:rPr>
      </w:pPr>
      <w:r>
        <w:rPr>
          <w:noProof/>
        </w:rPr>
        <w:drawing>
          <wp:inline distT="0" distB="0" distL="0" distR="0" wp14:anchorId="43A987B7" wp14:editId="0D168445">
            <wp:extent cx="3018564" cy="3276239"/>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3333" cy="3292269"/>
                    </a:xfrm>
                    <a:prstGeom prst="rect">
                      <a:avLst/>
                    </a:prstGeom>
                  </pic:spPr>
                </pic:pic>
              </a:graphicData>
            </a:graphic>
          </wp:inline>
        </w:drawing>
      </w:r>
    </w:p>
    <w:p w:rsidR="00A77691" w:rsidRDefault="00A77691" w:rsidP="004E4B2D">
      <w:pPr>
        <w:rPr>
          <w:rFonts w:ascii="Times New Roman" w:hAnsi="Times New Roman" w:cs="Times New Roman"/>
          <w:sz w:val="24"/>
          <w:szCs w:val="24"/>
        </w:rPr>
      </w:pPr>
      <w:r>
        <w:rPr>
          <w:rFonts w:ascii="Times New Roman" w:hAnsi="Times New Roman" w:cs="Times New Roman"/>
          <w:sz w:val="24"/>
          <w:szCs w:val="24"/>
        </w:rPr>
        <w:t>Kernel density map with Planar method:</w:t>
      </w:r>
    </w:p>
    <w:p w:rsidR="00A77691" w:rsidRDefault="00746853" w:rsidP="004E4B2D">
      <w:pPr>
        <w:rPr>
          <w:rFonts w:ascii="Times New Roman" w:hAnsi="Times New Roman" w:cs="Times New Roman"/>
          <w:sz w:val="24"/>
          <w:szCs w:val="24"/>
        </w:rPr>
      </w:pPr>
      <w:r>
        <w:rPr>
          <w:noProof/>
        </w:rPr>
        <w:lastRenderedPageBreak/>
        <w:drawing>
          <wp:inline distT="0" distB="0" distL="0" distR="0" wp14:anchorId="4127CDED" wp14:editId="2F13E3D3">
            <wp:extent cx="2903545" cy="33614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5204" cy="3374911"/>
                    </a:xfrm>
                    <a:prstGeom prst="rect">
                      <a:avLst/>
                    </a:prstGeom>
                  </pic:spPr>
                </pic:pic>
              </a:graphicData>
            </a:graphic>
          </wp:inline>
        </w:drawing>
      </w:r>
    </w:p>
    <w:p w:rsidR="00A77691" w:rsidRDefault="00A77691" w:rsidP="004E4B2D">
      <w:pPr>
        <w:rPr>
          <w:rFonts w:ascii="Times New Roman" w:hAnsi="Times New Roman" w:cs="Times New Roman"/>
          <w:sz w:val="24"/>
          <w:szCs w:val="24"/>
        </w:rPr>
      </w:pPr>
      <w:r>
        <w:rPr>
          <w:rFonts w:ascii="Times New Roman" w:hAnsi="Times New Roman" w:cs="Times New Roman"/>
          <w:sz w:val="24"/>
          <w:szCs w:val="24"/>
        </w:rPr>
        <w:t>Kernel density map with Geodesic method:</w:t>
      </w:r>
    </w:p>
    <w:p w:rsidR="00A77691" w:rsidRPr="004E4B2D" w:rsidRDefault="00746853" w:rsidP="004E4B2D">
      <w:pPr>
        <w:rPr>
          <w:rFonts w:ascii="Times New Roman" w:hAnsi="Times New Roman" w:cs="Times New Roman"/>
          <w:sz w:val="24"/>
          <w:szCs w:val="24"/>
        </w:rPr>
      </w:pPr>
      <w:r>
        <w:rPr>
          <w:noProof/>
        </w:rPr>
        <w:drawing>
          <wp:inline distT="0" distB="0" distL="0" distR="0" wp14:anchorId="20F04A5D" wp14:editId="3D618530">
            <wp:extent cx="2968550" cy="3615225"/>
            <wp:effectExtent l="0" t="0" r="381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88495" cy="3639515"/>
                    </a:xfrm>
                    <a:prstGeom prst="rect">
                      <a:avLst/>
                    </a:prstGeom>
                  </pic:spPr>
                </pic:pic>
              </a:graphicData>
            </a:graphic>
          </wp:inline>
        </w:drawing>
      </w:r>
    </w:p>
    <w:p w:rsidR="004E4B2D" w:rsidRPr="004E4B2D" w:rsidRDefault="004E4B2D" w:rsidP="004E4B2D">
      <w:pPr>
        <w:rPr>
          <w:rFonts w:ascii="Times New Roman" w:hAnsi="Times New Roman" w:cs="Times New Roman"/>
          <w:sz w:val="24"/>
          <w:szCs w:val="24"/>
        </w:rPr>
      </w:pPr>
      <w:r w:rsidRPr="004E4B2D">
        <w:rPr>
          <w:rFonts w:ascii="Times New Roman" w:hAnsi="Times New Roman" w:cs="Times New Roman"/>
          <w:sz w:val="24"/>
          <w:szCs w:val="24"/>
        </w:rPr>
        <w:t>2.2</w:t>
      </w:r>
    </w:p>
    <w:p w:rsidR="004E4B2D" w:rsidRPr="004E4B2D" w:rsidRDefault="004E4B2D" w:rsidP="004E4B2D">
      <w:pPr>
        <w:rPr>
          <w:rFonts w:ascii="Times New Roman" w:hAnsi="Times New Roman" w:cs="Times New Roman"/>
          <w:b/>
          <w:sz w:val="24"/>
          <w:szCs w:val="24"/>
        </w:rPr>
      </w:pPr>
      <w:r w:rsidRPr="004E4B2D">
        <w:rPr>
          <w:rFonts w:ascii="Times New Roman" w:hAnsi="Times New Roman" w:cs="Times New Roman"/>
          <w:b/>
          <w:sz w:val="24"/>
          <w:szCs w:val="24"/>
        </w:rPr>
        <w:lastRenderedPageBreak/>
        <w:t>1. Compare and contrast the point patterns derived from the point density tool and from different neighborhood shapes. Does the shape of the neighborhood influence the spatial distribution of contamination?</w:t>
      </w:r>
    </w:p>
    <w:p w:rsidR="004E4B2D" w:rsidRPr="004E4B2D" w:rsidRDefault="008665EE" w:rsidP="004E4B2D">
      <w:pPr>
        <w:rPr>
          <w:rFonts w:ascii="Times New Roman" w:hAnsi="Times New Roman" w:cs="Times New Roman"/>
          <w:sz w:val="24"/>
          <w:szCs w:val="24"/>
        </w:rPr>
      </w:pPr>
      <w:r>
        <w:rPr>
          <w:rFonts w:ascii="Times New Roman" w:hAnsi="Times New Roman" w:cs="Times New Roman"/>
          <w:sz w:val="24"/>
          <w:szCs w:val="24"/>
        </w:rPr>
        <w:tab/>
        <w:t xml:space="preserve">The </w:t>
      </w:r>
      <w:r w:rsidR="00C51DFD">
        <w:rPr>
          <w:rFonts w:ascii="Times New Roman" w:hAnsi="Times New Roman" w:cs="Times New Roman"/>
          <w:sz w:val="24"/>
          <w:szCs w:val="24"/>
        </w:rPr>
        <w:t xml:space="preserve">point density map is directly influenced by the neighborhood types. The circular neighborhood type displayed the most information. It used color depth to show the intensity of the contamination and included overlapping areas. It was the most effective point density neighborhood shape. The rectangle neighborhood shape displayed the least amount of information in the least effective way. This neighborhood type not only affected the shape of the data displaying mechanism, it also changed the size. The size became so small, the information was almost unnoticeable. It made for a difficult analysis. The wedge neighborhood type displayed the information in a wedge shape facing south to southwest. This displayed the information but left room for interpretation as to the orientation of the wedge and its potential significance. This affected the effectiveness of the display since the orientation is not a significant aspect. </w:t>
      </w:r>
    </w:p>
    <w:p w:rsidR="004E4B2D" w:rsidRPr="004E4B2D" w:rsidRDefault="004E4B2D" w:rsidP="004E4B2D">
      <w:pPr>
        <w:rPr>
          <w:rFonts w:ascii="Times New Roman" w:hAnsi="Times New Roman" w:cs="Times New Roman"/>
          <w:b/>
          <w:sz w:val="24"/>
          <w:szCs w:val="24"/>
        </w:rPr>
      </w:pPr>
      <w:r w:rsidRPr="004E4B2D">
        <w:rPr>
          <w:rFonts w:ascii="Times New Roman" w:hAnsi="Times New Roman" w:cs="Times New Roman"/>
          <w:b/>
          <w:sz w:val="24"/>
          <w:szCs w:val="24"/>
        </w:rPr>
        <w:t xml:space="preserve">2. Compare and contrast the point patterns derived from the kernel density tool and from different kernels and varying search radius. Does the mathematical characteristics of a kernel influence the spatial pattern that is obtained (be sure to keep the radius constant when you compare results)? Does the extent of the kernel influence the point-pattern distribution? How would you determine which kernel and distance to use to accurately depict potential hotspots of groundwater contamination? </w:t>
      </w:r>
    </w:p>
    <w:p w:rsidR="004E4B2D" w:rsidRPr="004E4B2D" w:rsidRDefault="00BA51D8" w:rsidP="004E4B2D">
      <w:pPr>
        <w:rPr>
          <w:rFonts w:ascii="Times New Roman" w:hAnsi="Times New Roman" w:cs="Times New Roman"/>
          <w:sz w:val="24"/>
          <w:szCs w:val="24"/>
        </w:rPr>
      </w:pPr>
      <w:r>
        <w:rPr>
          <w:rFonts w:ascii="Times New Roman" w:hAnsi="Times New Roman" w:cs="Times New Roman"/>
          <w:sz w:val="24"/>
          <w:szCs w:val="24"/>
        </w:rPr>
        <w:tab/>
        <w:t xml:space="preserve">The </w:t>
      </w:r>
      <w:r w:rsidR="004F0F34">
        <w:rPr>
          <w:rFonts w:ascii="Times New Roman" w:hAnsi="Times New Roman" w:cs="Times New Roman"/>
          <w:sz w:val="24"/>
          <w:szCs w:val="24"/>
        </w:rPr>
        <w:t xml:space="preserve">difference between the kernel densities is </w:t>
      </w:r>
      <w:r w:rsidR="00525939">
        <w:rPr>
          <w:rFonts w:ascii="Times New Roman" w:hAnsi="Times New Roman" w:cs="Times New Roman"/>
          <w:sz w:val="24"/>
          <w:szCs w:val="24"/>
        </w:rPr>
        <w:t xml:space="preserve">the method used. The two methods used were planar and geodesic. The planar </w:t>
      </w:r>
      <w:r w:rsidR="000E4BF1">
        <w:rPr>
          <w:rFonts w:ascii="Times New Roman" w:hAnsi="Times New Roman" w:cs="Times New Roman"/>
          <w:sz w:val="24"/>
          <w:szCs w:val="24"/>
        </w:rPr>
        <w:t xml:space="preserve">had a smaller region shown as contaminated. The geodesic had a larger region shown as contaminated. The extent influences the point pattern in that it affects the area of region described as contaminated. </w:t>
      </w:r>
      <w:r w:rsidR="006438E8">
        <w:rPr>
          <w:rFonts w:ascii="Times New Roman" w:hAnsi="Times New Roman" w:cs="Times New Roman"/>
          <w:sz w:val="24"/>
          <w:szCs w:val="24"/>
        </w:rPr>
        <w:t xml:space="preserve">I would use the geodesic method because it shows a wider extent. In circumstances of contamination, it is better to overestimate than to underestimate. </w:t>
      </w:r>
    </w:p>
    <w:p w:rsidR="004E4B2D" w:rsidRPr="004E4B2D" w:rsidRDefault="004E4B2D" w:rsidP="004E4B2D">
      <w:pPr>
        <w:rPr>
          <w:rFonts w:ascii="Times New Roman" w:hAnsi="Times New Roman" w:cs="Times New Roman"/>
          <w:b/>
          <w:sz w:val="24"/>
          <w:szCs w:val="24"/>
        </w:rPr>
      </w:pPr>
      <w:r w:rsidRPr="004E4B2D">
        <w:rPr>
          <w:rFonts w:ascii="Times New Roman" w:hAnsi="Times New Roman" w:cs="Times New Roman"/>
          <w:b/>
          <w:sz w:val="24"/>
          <w:szCs w:val="24"/>
        </w:rPr>
        <w:t xml:space="preserve">3. Compare and contrast the results from the point density and the kernel density tools? Do they present similar or different point-pattern results? </w:t>
      </w:r>
    </w:p>
    <w:p w:rsidR="004E4B2D" w:rsidRPr="004E4B2D" w:rsidRDefault="00FD761D" w:rsidP="004E4B2D">
      <w:pPr>
        <w:rPr>
          <w:rFonts w:ascii="Times New Roman" w:hAnsi="Times New Roman" w:cs="Times New Roman"/>
          <w:sz w:val="24"/>
          <w:szCs w:val="24"/>
        </w:rPr>
      </w:pPr>
      <w:r>
        <w:rPr>
          <w:rFonts w:ascii="Times New Roman" w:hAnsi="Times New Roman" w:cs="Times New Roman"/>
          <w:sz w:val="24"/>
          <w:szCs w:val="24"/>
        </w:rPr>
        <w:tab/>
      </w:r>
      <w:r w:rsidR="006C6166">
        <w:rPr>
          <w:rFonts w:ascii="Times New Roman" w:hAnsi="Times New Roman" w:cs="Times New Roman"/>
          <w:sz w:val="24"/>
          <w:szCs w:val="24"/>
        </w:rPr>
        <w:t xml:space="preserve">The kernel density has a much better representation of the data. The point density underrepresents the data, and in the case of the wedge neighborhood, the representation can be viewed as confusing as it alludes to the direction of the wedge being significant. The wedge location is not a significant factor within the dataset. </w:t>
      </w:r>
      <w:r w:rsidR="00D57946">
        <w:rPr>
          <w:rFonts w:ascii="Times New Roman" w:hAnsi="Times New Roman" w:cs="Times New Roman"/>
          <w:sz w:val="24"/>
          <w:szCs w:val="24"/>
        </w:rPr>
        <w:t xml:space="preserve">They have different results. The point density is not as good of a representation of the data as the kernel density. The kernel density shows the relationship between the wells in the best manner. </w:t>
      </w:r>
    </w:p>
    <w:p w:rsidR="004E4B2D" w:rsidRDefault="004E4B2D" w:rsidP="004E4B2D">
      <w:pPr>
        <w:rPr>
          <w:rFonts w:ascii="Times New Roman" w:hAnsi="Times New Roman" w:cs="Times New Roman"/>
          <w:b/>
          <w:sz w:val="24"/>
          <w:szCs w:val="24"/>
        </w:rPr>
      </w:pPr>
      <w:r w:rsidRPr="004E4B2D">
        <w:rPr>
          <w:rFonts w:ascii="Times New Roman" w:hAnsi="Times New Roman" w:cs="Times New Roman"/>
          <w:b/>
          <w:sz w:val="24"/>
          <w:szCs w:val="24"/>
        </w:rPr>
        <w:t>4. Finally, interpret your point-pattern analysis results. What do the results suggest about the sources of ground water contamination in Brazos County? Can these patterns be attributed to natural processes or anthropogenic factors? Be specific in terms of what you hypothesize is the cause of the ground water contamination. Be sure to utilize additional spatial data to help verify your interpretation.</w:t>
      </w:r>
    </w:p>
    <w:p w:rsidR="008D757A" w:rsidRPr="008D757A" w:rsidRDefault="008D757A" w:rsidP="004E4B2D">
      <w:pPr>
        <w:rPr>
          <w:rFonts w:ascii="Times New Roman" w:hAnsi="Times New Roman" w:cs="Times New Roman"/>
          <w:sz w:val="24"/>
          <w:szCs w:val="24"/>
        </w:rPr>
      </w:pPr>
      <w:r>
        <w:rPr>
          <w:rFonts w:ascii="Times New Roman" w:hAnsi="Times New Roman" w:cs="Times New Roman"/>
          <w:b/>
          <w:sz w:val="24"/>
          <w:szCs w:val="24"/>
        </w:rPr>
        <w:lastRenderedPageBreak/>
        <w:tab/>
      </w:r>
      <w:r w:rsidR="00466917">
        <w:rPr>
          <w:rFonts w:ascii="Times New Roman" w:hAnsi="Times New Roman" w:cs="Times New Roman"/>
          <w:sz w:val="24"/>
          <w:szCs w:val="24"/>
        </w:rPr>
        <w:t xml:space="preserve">In the northwest section of the map, near the lakes, the water contamination is the most dramatic. This likely indicates that the </w:t>
      </w:r>
      <w:r w:rsidR="002E5DCC">
        <w:rPr>
          <w:rFonts w:ascii="Times New Roman" w:hAnsi="Times New Roman" w:cs="Times New Roman"/>
          <w:sz w:val="24"/>
          <w:szCs w:val="24"/>
        </w:rPr>
        <w:t xml:space="preserve">contamination originates around the mooring region. This is shown by looking at it through the topology and the density of the kernel density map. </w:t>
      </w:r>
      <w:r w:rsidR="00D853ED">
        <w:rPr>
          <w:rFonts w:ascii="Times New Roman" w:hAnsi="Times New Roman" w:cs="Times New Roman"/>
          <w:sz w:val="24"/>
          <w:szCs w:val="24"/>
        </w:rPr>
        <w:t xml:space="preserve">These patterns are likely most strongly influenced by natural processes, but also highly influenced by anthropogenic processes. I hypothesize that the contamination was caused by the amount of oil wells in the region. </w:t>
      </w:r>
      <w:bookmarkStart w:id="0" w:name="_GoBack"/>
      <w:bookmarkEnd w:id="0"/>
    </w:p>
    <w:p w:rsidR="004E4B2D" w:rsidRPr="004E4B2D" w:rsidRDefault="004E4B2D" w:rsidP="004E4B2D">
      <w:pPr>
        <w:rPr>
          <w:rFonts w:ascii="Times New Roman" w:hAnsi="Times New Roman" w:cs="Times New Roman"/>
          <w:sz w:val="24"/>
          <w:szCs w:val="24"/>
        </w:rPr>
      </w:pPr>
    </w:p>
    <w:sectPr w:rsidR="004E4B2D" w:rsidRPr="004E4B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4056902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A295CCB"/>
    <w:multiLevelType w:val="hybridMultilevel"/>
    <w:tmpl w:val="1BF6E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7A59A7"/>
    <w:multiLevelType w:val="hybridMultilevel"/>
    <w:tmpl w:val="09AC4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4B2D"/>
    <w:rsid w:val="0009628D"/>
    <w:rsid w:val="000E4BF1"/>
    <w:rsid w:val="000E782D"/>
    <w:rsid w:val="00144E47"/>
    <w:rsid w:val="00155E2E"/>
    <w:rsid w:val="00180062"/>
    <w:rsid w:val="00192CE8"/>
    <w:rsid w:val="001D5CF2"/>
    <w:rsid w:val="001E6841"/>
    <w:rsid w:val="001E7497"/>
    <w:rsid w:val="00213042"/>
    <w:rsid w:val="00220A32"/>
    <w:rsid w:val="002765DA"/>
    <w:rsid w:val="002D3655"/>
    <w:rsid w:val="002E4306"/>
    <w:rsid w:val="002E5DCC"/>
    <w:rsid w:val="002F6533"/>
    <w:rsid w:val="00324E87"/>
    <w:rsid w:val="00371D10"/>
    <w:rsid w:val="00405295"/>
    <w:rsid w:val="004236D6"/>
    <w:rsid w:val="00466917"/>
    <w:rsid w:val="00475499"/>
    <w:rsid w:val="004E4B2D"/>
    <w:rsid w:val="004F0F34"/>
    <w:rsid w:val="00517600"/>
    <w:rsid w:val="00525939"/>
    <w:rsid w:val="00560120"/>
    <w:rsid w:val="0057239F"/>
    <w:rsid w:val="005C018C"/>
    <w:rsid w:val="005C13D4"/>
    <w:rsid w:val="005C4120"/>
    <w:rsid w:val="005F5609"/>
    <w:rsid w:val="00615E90"/>
    <w:rsid w:val="006438E8"/>
    <w:rsid w:val="00644788"/>
    <w:rsid w:val="0069174D"/>
    <w:rsid w:val="006C6166"/>
    <w:rsid w:val="006F5E99"/>
    <w:rsid w:val="00713BA2"/>
    <w:rsid w:val="00746853"/>
    <w:rsid w:val="00772793"/>
    <w:rsid w:val="00820BC3"/>
    <w:rsid w:val="00837528"/>
    <w:rsid w:val="00851691"/>
    <w:rsid w:val="008665EE"/>
    <w:rsid w:val="0088214D"/>
    <w:rsid w:val="008D483E"/>
    <w:rsid w:val="008D757A"/>
    <w:rsid w:val="00915511"/>
    <w:rsid w:val="00962B9C"/>
    <w:rsid w:val="00965441"/>
    <w:rsid w:val="009A1919"/>
    <w:rsid w:val="009F5F4C"/>
    <w:rsid w:val="00A26A32"/>
    <w:rsid w:val="00A27643"/>
    <w:rsid w:val="00A53260"/>
    <w:rsid w:val="00A63C34"/>
    <w:rsid w:val="00A77691"/>
    <w:rsid w:val="00AB0295"/>
    <w:rsid w:val="00AF7E69"/>
    <w:rsid w:val="00B50000"/>
    <w:rsid w:val="00BA51D8"/>
    <w:rsid w:val="00BE3A11"/>
    <w:rsid w:val="00C1797D"/>
    <w:rsid w:val="00C35B63"/>
    <w:rsid w:val="00C51DFD"/>
    <w:rsid w:val="00C82552"/>
    <w:rsid w:val="00CB3B06"/>
    <w:rsid w:val="00D57946"/>
    <w:rsid w:val="00D57C79"/>
    <w:rsid w:val="00D853ED"/>
    <w:rsid w:val="00DC06E8"/>
    <w:rsid w:val="00DD4B39"/>
    <w:rsid w:val="00DE50FD"/>
    <w:rsid w:val="00E54014"/>
    <w:rsid w:val="00E56D36"/>
    <w:rsid w:val="00EC078F"/>
    <w:rsid w:val="00ED1B56"/>
    <w:rsid w:val="00EE25D3"/>
    <w:rsid w:val="00EE70C0"/>
    <w:rsid w:val="00F571BF"/>
    <w:rsid w:val="00F65B1E"/>
    <w:rsid w:val="00FD761D"/>
    <w:rsid w:val="00FE0F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229BC"/>
  <w15:chartTrackingRefBased/>
  <w15:docId w15:val="{F3E1C0CC-5310-4741-8FF4-E9DC51635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4B2D"/>
    <w:pPr>
      <w:ind w:left="720"/>
      <w:contextualSpacing/>
    </w:pPr>
  </w:style>
  <w:style w:type="table" w:styleId="TableGrid">
    <w:name w:val="Table Grid"/>
    <w:basedOn w:val="TableNormal"/>
    <w:uiPriority w:val="39"/>
    <w:rsid w:val="004E4B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B50000"/>
    <w:pPr>
      <w:numPr>
        <w:numId w:val="2"/>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316163">
      <w:bodyDiv w:val="1"/>
      <w:marLeft w:val="0"/>
      <w:marRight w:val="0"/>
      <w:marTop w:val="0"/>
      <w:marBottom w:val="0"/>
      <w:divBdr>
        <w:top w:val="none" w:sz="0" w:space="0" w:color="auto"/>
        <w:left w:val="none" w:sz="0" w:space="0" w:color="auto"/>
        <w:bottom w:val="none" w:sz="0" w:space="0" w:color="auto"/>
        <w:right w:val="none" w:sz="0" w:space="0" w:color="auto"/>
      </w:divBdr>
    </w:div>
    <w:div w:id="39600757">
      <w:bodyDiv w:val="1"/>
      <w:marLeft w:val="0"/>
      <w:marRight w:val="0"/>
      <w:marTop w:val="0"/>
      <w:marBottom w:val="0"/>
      <w:divBdr>
        <w:top w:val="none" w:sz="0" w:space="0" w:color="auto"/>
        <w:left w:val="none" w:sz="0" w:space="0" w:color="auto"/>
        <w:bottom w:val="none" w:sz="0" w:space="0" w:color="auto"/>
        <w:right w:val="none" w:sz="0" w:space="0" w:color="auto"/>
      </w:divBdr>
    </w:div>
    <w:div w:id="71702682">
      <w:bodyDiv w:val="1"/>
      <w:marLeft w:val="0"/>
      <w:marRight w:val="0"/>
      <w:marTop w:val="0"/>
      <w:marBottom w:val="0"/>
      <w:divBdr>
        <w:top w:val="none" w:sz="0" w:space="0" w:color="auto"/>
        <w:left w:val="none" w:sz="0" w:space="0" w:color="auto"/>
        <w:bottom w:val="none" w:sz="0" w:space="0" w:color="auto"/>
        <w:right w:val="none" w:sz="0" w:space="0" w:color="auto"/>
      </w:divBdr>
    </w:div>
    <w:div w:id="76026108">
      <w:bodyDiv w:val="1"/>
      <w:marLeft w:val="0"/>
      <w:marRight w:val="0"/>
      <w:marTop w:val="0"/>
      <w:marBottom w:val="0"/>
      <w:divBdr>
        <w:top w:val="none" w:sz="0" w:space="0" w:color="auto"/>
        <w:left w:val="none" w:sz="0" w:space="0" w:color="auto"/>
        <w:bottom w:val="none" w:sz="0" w:space="0" w:color="auto"/>
        <w:right w:val="none" w:sz="0" w:space="0" w:color="auto"/>
      </w:divBdr>
    </w:div>
    <w:div w:id="127893105">
      <w:bodyDiv w:val="1"/>
      <w:marLeft w:val="0"/>
      <w:marRight w:val="0"/>
      <w:marTop w:val="0"/>
      <w:marBottom w:val="0"/>
      <w:divBdr>
        <w:top w:val="none" w:sz="0" w:space="0" w:color="auto"/>
        <w:left w:val="none" w:sz="0" w:space="0" w:color="auto"/>
        <w:bottom w:val="none" w:sz="0" w:space="0" w:color="auto"/>
        <w:right w:val="none" w:sz="0" w:space="0" w:color="auto"/>
      </w:divBdr>
    </w:div>
    <w:div w:id="133764923">
      <w:bodyDiv w:val="1"/>
      <w:marLeft w:val="0"/>
      <w:marRight w:val="0"/>
      <w:marTop w:val="0"/>
      <w:marBottom w:val="0"/>
      <w:divBdr>
        <w:top w:val="none" w:sz="0" w:space="0" w:color="auto"/>
        <w:left w:val="none" w:sz="0" w:space="0" w:color="auto"/>
        <w:bottom w:val="none" w:sz="0" w:space="0" w:color="auto"/>
        <w:right w:val="none" w:sz="0" w:space="0" w:color="auto"/>
      </w:divBdr>
    </w:div>
    <w:div w:id="194198225">
      <w:bodyDiv w:val="1"/>
      <w:marLeft w:val="0"/>
      <w:marRight w:val="0"/>
      <w:marTop w:val="0"/>
      <w:marBottom w:val="0"/>
      <w:divBdr>
        <w:top w:val="none" w:sz="0" w:space="0" w:color="auto"/>
        <w:left w:val="none" w:sz="0" w:space="0" w:color="auto"/>
        <w:bottom w:val="none" w:sz="0" w:space="0" w:color="auto"/>
        <w:right w:val="none" w:sz="0" w:space="0" w:color="auto"/>
      </w:divBdr>
    </w:div>
    <w:div w:id="233708741">
      <w:bodyDiv w:val="1"/>
      <w:marLeft w:val="0"/>
      <w:marRight w:val="0"/>
      <w:marTop w:val="0"/>
      <w:marBottom w:val="0"/>
      <w:divBdr>
        <w:top w:val="none" w:sz="0" w:space="0" w:color="auto"/>
        <w:left w:val="none" w:sz="0" w:space="0" w:color="auto"/>
        <w:bottom w:val="none" w:sz="0" w:space="0" w:color="auto"/>
        <w:right w:val="none" w:sz="0" w:space="0" w:color="auto"/>
      </w:divBdr>
    </w:div>
    <w:div w:id="251087040">
      <w:bodyDiv w:val="1"/>
      <w:marLeft w:val="0"/>
      <w:marRight w:val="0"/>
      <w:marTop w:val="0"/>
      <w:marBottom w:val="0"/>
      <w:divBdr>
        <w:top w:val="none" w:sz="0" w:space="0" w:color="auto"/>
        <w:left w:val="none" w:sz="0" w:space="0" w:color="auto"/>
        <w:bottom w:val="none" w:sz="0" w:space="0" w:color="auto"/>
        <w:right w:val="none" w:sz="0" w:space="0" w:color="auto"/>
      </w:divBdr>
    </w:div>
    <w:div w:id="260991872">
      <w:bodyDiv w:val="1"/>
      <w:marLeft w:val="0"/>
      <w:marRight w:val="0"/>
      <w:marTop w:val="0"/>
      <w:marBottom w:val="0"/>
      <w:divBdr>
        <w:top w:val="none" w:sz="0" w:space="0" w:color="auto"/>
        <w:left w:val="none" w:sz="0" w:space="0" w:color="auto"/>
        <w:bottom w:val="none" w:sz="0" w:space="0" w:color="auto"/>
        <w:right w:val="none" w:sz="0" w:space="0" w:color="auto"/>
      </w:divBdr>
    </w:div>
    <w:div w:id="275674745">
      <w:bodyDiv w:val="1"/>
      <w:marLeft w:val="0"/>
      <w:marRight w:val="0"/>
      <w:marTop w:val="0"/>
      <w:marBottom w:val="0"/>
      <w:divBdr>
        <w:top w:val="none" w:sz="0" w:space="0" w:color="auto"/>
        <w:left w:val="none" w:sz="0" w:space="0" w:color="auto"/>
        <w:bottom w:val="none" w:sz="0" w:space="0" w:color="auto"/>
        <w:right w:val="none" w:sz="0" w:space="0" w:color="auto"/>
      </w:divBdr>
    </w:div>
    <w:div w:id="282656836">
      <w:bodyDiv w:val="1"/>
      <w:marLeft w:val="0"/>
      <w:marRight w:val="0"/>
      <w:marTop w:val="0"/>
      <w:marBottom w:val="0"/>
      <w:divBdr>
        <w:top w:val="none" w:sz="0" w:space="0" w:color="auto"/>
        <w:left w:val="none" w:sz="0" w:space="0" w:color="auto"/>
        <w:bottom w:val="none" w:sz="0" w:space="0" w:color="auto"/>
        <w:right w:val="none" w:sz="0" w:space="0" w:color="auto"/>
      </w:divBdr>
    </w:div>
    <w:div w:id="285552392">
      <w:bodyDiv w:val="1"/>
      <w:marLeft w:val="0"/>
      <w:marRight w:val="0"/>
      <w:marTop w:val="0"/>
      <w:marBottom w:val="0"/>
      <w:divBdr>
        <w:top w:val="none" w:sz="0" w:space="0" w:color="auto"/>
        <w:left w:val="none" w:sz="0" w:space="0" w:color="auto"/>
        <w:bottom w:val="none" w:sz="0" w:space="0" w:color="auto"/>
        <w:right w:val="none" w:sz="0" w:space="0" w:color="auto"/>
      </w:divBdr>
    </w:div>
    <w:div w:id="290786233">
      <w:bodyDiv w:val="1"/>
      <w:marLeft w:val="0"/>
      <w:marRight w:val="0"/>
      <w:marTop w:val="0"/>
      <w:marBottom w:val="0"/>
      <w:divBdr>
        <w:top w:val="none" w:sz="0" w:space="0" w:color="auto"/>
        <w:left w:val="none" w:sz="0" w:space="0" w:color="auto"/>
        <w:bottom w:val="none" w:sz="0" w:space="0" w:color="auto"/>
        <w:right w:val="none" w:sz="0" w:space="0" w:color="auto"/>
      </w:divBdr>
    </w:div>
    <w:div w:id="300773494">
      <w:bodyDiv w:val="1"/>
      <w:marLeft w:val="0"/>
      <w:marRight w:val="0"/>
      <w:marTop w:val="0"/>
      <w:marBottom w:val="0"/>
      <w:divBdr>
        <w:top w:val="none" w:sz="0" w:space="0" w:color="auto"/>
        <w:left w:val="none" w:sz="0" w:space="0" w:color="auto"/>
        <w:bottom w:val="none" w:sz="0" w:space="0" w:color="auto"/>
        <w:right w:val="none" w:sz="0" w:space="0" w:color="auto"/>
      </w:divBdr>
    </w:div>
    <w:div w:id="301232670">
      <w:bodyDiv w:val="1"/>
      <w:marLeft w:val="0"/>
      <w:marRight w:val="0"/>
      <w:marTop w:val="0"/>
      <w:marBottom w:val="0"/>
      <w:divBdr>
        <w:top w:val="none" w:sz="0" w:space="0" w:color="auto"/>
        <w:left w:val="none" w:sz="0" w:space="0" w:color="auto"/>
        <w:bottom w:val="none" w:sz="0" w:space="0" w:color="auto"/>
        <w:right w:val="none" w:sz="0" w:space="0" w:color="auto"/>
      </w:divBdr>
    </w:div>
    <w:div w:id="309945809">
      <w:bodyDiv w:val="1"/>
      <w:marLeft w:val="0"/>
      <w:marRight w:val="0"/>
      <w:marTop w:val="0"/>
      <w:marBottom w:val="0"/>
      <w:divBdr>
        <w:top w:val="none" w:sz="0" w:space="0" w:color="auto"/>
        <w:left w:val="none" w:sz="0" w:space="0" w:color="auto"/>
        <w:bottom w:val="none" w:sz="0" w:space="0" w:color="auto"/>
        <w:right w:val="none" w:sz="0" w:space="0" w:color="auto"/>
      </w:divBdr>
    </w:div>
    <w:div w:id="318004774">
      <w:bodyDiv w:val="1"/>
      <w:marLeft w:val="0"/>
      <w:marRight w:val="0"/>
      <w:marTop w:val="0"/>
      <w:marBottom w:val="0"/>
      <w:divBdr>
        <w:top w:val="none" w:sz="0" w:space="0" w:color="auto"/>
        <w:left w:val="none" w:sz="0" w:space="0" w:color="auto"/>
        <w:bottom w:val="none" w:sz="0" w:space="0" w:color="auto"/>
        <w:right w:val="none" w:sz="0" w:space="0" w:color="auto"/>
      </w:divBdr>
    </w:div>
    <w:div w:id="323827090">
      <w:bodyDiv w:val="1"/>
      <w:marLeft w:val="0"/>
      <w:marRight w:val="0"/>
      <w:marTop w:val="0"/>
      <w:marBottom w:val="0"/>
      <w:divBdr>
        <w:top w:val="none" w:sz="0" w:space="0" w:color="auto"/>
        <w:left w:val="none" w:sz="0" w:space="0" w:color="auto"/>
        <w:bottom w:val="none" w:sz="0" w:space="0" w:color="auto"/>
        <w:right w:val="none" w:sz="0" w:space="0" w:color="auto"/>
      </w:divBdr>
    </w:div>
    <w:div w:id="339162944">
      <w:bodyDiv w:val="1"/>
      <w:marLeft w:val="0"/>
      <w:marRight w:val="0"/>
      <w:marTop w:val="0"/>
      <w:marBottom w:val="0"/>
      <w:divBdr>
        <w:top w:val="none" w:sz="0" w:space="0" w:color="auto"/>
        <w:left w:val="none" w:sz="0" w:space="0" w:color="auto"/>
        <w:bottom w:val="none" w:sz="0" w:space="0" w:color="auto"/>
        <w:right w:val="none" w:sz="0" w:space="0" w:color="auto"/>
      </w:divBdr>
    </w:div>
    <w:div w:id="342367371">
      <w:bodyDiv w:val="1"/>
      <w:marLeft w:val="0"/>
      <w:marRight w:val="0"/>
      <w:marTop w:val="0"/>
      <w:marBottom w:val="0"/>
      <w:divBdr>
        <w:top w:val="none" w:sz="0" w:space="0" w:color="auto"/>
        <w:left w:val="none" w:sz="0" w:space="0" w:color="auto"/>
        <w:bottom w:val="none" w:sz="0" w:space="0" w:color="auto"/>
        <w:right w:val="none" w:sz="0" w:space="0" w:color="auto"/>
      </w:divBdr>
    </w:div>
    <w:div w:id="428546066">
      <w:bodyDiv w:val="1"/>
      <w:marLeft w:val="0"/>
      <w:marRight w:val="0"/>
      <w:marTop w:val="0"/>
      <w:marBottom w:val="0"/>
      <w:divBdr>
        <w:top w:val="none" w:sz="0" w:space="0" w:color="auto"/>
        <w:left w:val="none" w:sz="0" w:space="0" w:color="auto"/>
        <w:bottom w:val="none" w:sz="0" w:space="0" w:color="auto"/>
        <w:right w:val="none" w:sz="0" w:space="0" w:color="auto"/>
      </w:divBdr>
    </w:div>
    <w:div w:id="447967317">
      <w:bodyDiv w:val="1"/>
      <w:marLeft w:val="0"/>
      <w:marRight w:val="0"/>
      <w:marTop w:val="0"/>
      <w:marBottom w:val="0"/>
      <w:divBdr>
        <w:top w:val="none" w:sz="0" w:space="0" w:color="auto"/>
        <w:left w:val="none" w:sz="0" w:space="0" w:color="auto"/>
        <w:bottom w:val="none" w:sz="0" w:space="0" w:color="auto"/>
        <w:right w:val="none" w:sz="0" w:space="0" w:color="auto"/>
      </w:divBdr>
    </w:div>
    <w:div w:id="476647875">
      <w:bodyDiv w:val="1"/>
      <w:marLeft w:val="0"/>
      <w:marRight w:val="0"/>
      <w:marTop w:val="0"/>
      <w:marBottom w:val="0"/>
      <w:divBdr>
        <w:top w:val="none" w:sz="0" w:space="0" w:color="auto"/>
        <w:left w:val="none" w:sz="0" w:space="0" w:color="auto"/>
        <w:bottom w:val="none" w:sz="0" w:space="0" w:color="auto"/>
        <w:right w:val="none" w:sz="0" w:space="0" w:color="auto"/>
      </w:divBdr>
    </w:div>
    <w:div w:id="479883146">
      <w:bodyDiv w:val="1"/>
      <w:marLeft w:val="0"/>
      <w:marRight w:val="0"/>
      <w:marTop w:val="0"/>
      <w:marBottom w:val="0"/>
      <w:divBdr>
        <w:top w:val="none" w:sz="0" w:space="0" w:color="auto"/>
        <w:left w:val="none" w:sz="0" w:space="0" w:color="auto"/>
        <w:bottom w:val="none" w:sz="0" w:space="0" w:color="auto"/>
        <w:right w:val="none" w:sz="0" w:space="0" w:color="auto"/>
      </w:divBdr>
    </w:div>
    <w:div w:id="486440094">
      <w:bodyDiv w:val="1"/>
      <w:marLeft w:val="0"/>
      <w:marRight w:val="0"/>
      <w:marTop w:val="0"/>
      <w:marBottom w:val="0"/>
      <w:divBdr>
        <w:top w:val="none" w:sz="0" w:space="0" w:color="auto"/>
        <w:left w:val="none" w:sz="0" w:space="0" w:color="auto"/>
        <w:bottom w:val="none" w:sz="0" w:space="0" w:color="auto"/>
        <w:right w:val="none" w:sz="0" w:space="0" w:color="auto"/>
      </w:divBdr>
    </w:div>
    <w:div w:id="531068944">
      <w:bodyDiv w:val="1"/>
      <w:marLeft w:val="0"/>
      <w:marRight w:val="0"/>
      <w:marTop w:val="0"/>
      <w:marBottom w:val="0"/>
      <w:divBdr>
        <w:top w:val="none" w:sz="0" w:space="0" w:color="auto"/>
        <w:left w:val="none" w:sz="0" w:space="0" w:color="auto"/>
        <w:bottom w:val="none" w:sz="0" w:space="0" w:color="auto"/>
        <w:right w:val="none" w:sz="0" w:space="0" w:color="auto"/>
      </w:divBdr>
    </w:div>
    <w:div w:id="550382454">
      <w:bodyDiv w:val="1"/>
      <w:marLeft w:val="0"/>
      <w:marRight w:val="0"/>
      <w:marTop w:val="0"/>
      <w:marBottom w:val="0"/>
      <w:divBdr>
        <w:top w:val="none" w:sz="0" w:space="0" w:color="auto"/>
        <w:left w:val="none" w:sz="0" w:space="0" w:color="auto"/>
        <w:bottom w:val="none" w:sz="0" w:space="0" w:color="auto"/>
        <w:right w:val="none" w:sz="0" w:space="0" w:color="auto"/>
      </w:divBdr>
    </w:div>
    <w:div w:id="556823940">
      <w:bodyDiv w:val="1"/>
      <w:marLeft w:val="0"/>
      <w:marRight w:val="0"/>
      <w:marTop w:val="0"/>
      <w:marBottom w:val="0"/>
      <w:divBdr>
        <w:top w:val="none" w:sz="0" w:space="0" w:color="auto"/>
        <w:left w:val="none" w:sz="0" w:space="0" w:color="auto"/>
        <w:bottom w:val="none" w:sz="0" w:space="0" w:color="auto"/>
        <w:right w:val="none" w:sz="0" w:space="0" w:color="auto"/>
      </w:divBdr>
    </w:div>
    <w:div w:id="569268103">
      <w:bodyDiv w:val="1"/>
      <w:marLeft w:val="0"/>
      <w:marRight w:val="0"/>
      <w:marTop w:val="0"/>
      <w:marBottom w:val="0"/>
      <w:divBdr>
        <w:top w:val="none" w:sz="0" w:space="0" w:color="auto"/>
        <w:left w:val="none" w:sz="0" w:space="0" w:color="auto"/>
        <w:bottom w:val="none" w:sz="0" w:space="0" w:color="auto"/>
        <w:right w:val="none" w:sz="0" w:space="0" w:color="auto"/>
      </w:divBdr>
    </w:div>
    <w:div w:id="604390705">
      <w:bodyDiv w:val="1"/>
      <w:marLeft w:val="0"/>
      <w:marRight w:val="0"/>
      <w:marTop w:val="0"/>
      <w:marBottom w:val="0"/>
      <w:divBdr>
        <w:top w:val="none" w:sz="0" w:space="0" w:color="auto"/>
        <w:left w:val="none" w:sz="0" w:space="0" w:color="auto"/>
        <w:bottom w:val="none" w:sz="0" w:space="0" w:color="auto"/>
        <w:right w:val="none" w:sz="0" w:space="0" w:color="auto"/>
      </w:divBdr>
    </w:div>
    <w:div w:id="605037036">
      <w:bodyDiv w:val="1"/>
      <w:marLeft w:val="0"/>
      <w:marRight w:val="0"/>
      <w:marTop w:val="0"/>
      <w:marBottom w:val="0"/>
      <w:divBdr>
        <w:top w:val="none" w:sz="0" w:space="0" w:color="auto"/>
        <w:left w:val="none" w:sz="0" w:space="0" w:color="auto"/>
        <w:bottom w:val="none" w:sz="0" w:space="0" w:color="auto"/>
        <w:right w:val="none" w:sz="0" w:space="0" w:color="auto"/>
      </w:divBdr>
    </w:div>
    <w:div w:id="614290131">
      <w:bodyDiv w:val="1"/>
      <w:marLeft w:val="0"/>
      <w:marRight w:val="0"/>
      <w:marTop w:val="0"/>
      <w:marBottom w:val="0"/>
      <w:divBdr>
        <w:top w:val="none" w:sz="0" w:space="0" w:color="auto"/>
        <w:left w:val="none" w:sz="0" w:space="0" w:color="auto"/>
        <w:bottom w:val="none" w:sz="0" w:space="0" w:color="auto"/>
        <w:right w:val="none" w:sz="0" w:space="0" w:color="auto"/>
      </w:divBdr>
    </w:div>
    <w:div w:id="658768678">
      <w:bodyDiv w:val="1"/>
      <w:marLeft w:val="0"/>
      <w:marRight w:val="0"/>
      <w:marTop w:val="0"/>
      <w:marBottom w:val="0"/>
      <w:divBdr>
        <w:top w:val="none" w:sz="0" w:space="0" w:color="auto"/>
        <w:left w:val="none" w:sz="0" w:space="0" w:color="auto"/>
        <w:bottom w:val="none" w:sz="0" w:space="0" w:color="auto"/>
        <w:right w:val="none" w:sz="0" w:space="0" w:color="auto"/>
      </w:divBdr>
    </w:div>
    <w:div w:id="660431228">
      <w:bodyDiv w:val="1"/>
      <w:marLeft w:val="0"/>
      <w:marRight w:val="0"/>
      <w:marTop w:val="0"/>
      <w:marBottom w:val="0"/>
      <w:divBdr>
        <w:top w:val="none" w:sz="0" w:space="0" w:color="auto"/>
        <w:left w:val="none" w:sz="0" w:space="0" w:color="auto"/>
        <w:bottom w:val="none" w:sz="0" w:space="0" w:color="auto"/>
        <w:right w:val="none" w:sz="0" w:space="0" w:color="auto"/>
      </w:divBdr>
    </w:div>
    <w:div w:id="680008184">
      <w:bodyDiv w:val="1"/>
      <w:marLeft w:val="0"/>
      <w:marRight w:val="0"/>
      <w:marTop w:val="0"/>
      <w:marBottom w:val="0"/>
      <w:divBdr>
        <w:top w:val="none" w:sz="0" w:space="0" w:color="auto"/>
        <w:left w:val="none" w:sz="0" w:space="0" w:color="auto"/>
        <w:bottom w:val="none" w:sz="0" w:space="0" w:color="auto"/>
        <w:right w:val="none" w:sz="0" w:space="0" w:color="auto"/>
      </w:divBdr>
    </w:div>
    <w:div w:id="685983860">
      <w:bodyDiv w:val="1"/>
      <w:marLeft w:val="0"/>
      <w:marRight w:val="0"/>
      <w:marTop w:val="0"/>
      <w:marBottom w:val="0"/>
      <w:divBdr>
        <w:top w:val="none" w:sz="0" w:space="0" w:color="auto"/>
        <w:left w:val="none" w:sz="0" w:space="0" w:color="auto"/>
        <w:bottom w:val="none" w:sz="0" w:space="0" w:color="auto"/>
        <w:right w:val="none" w:sz="0" w:space="0" w:color="auto"/>
      </w:divBdr>
    </w:div>
    <w:div w:id="707997130">
      <w:bodyDiv w:val="1"/>
      <w:marLeft w:val="0"/>
      <w:marRight w:val="0"/>
      <w:marTop w:val="0"/>
      <w:marBottom w:val="0"/>
      <w:divBdr>
        <w:top w:val="none" w:sz="0" w:space="0" w:color="auto"/>
        <w:left w:val="none" w:sz="0" w:space="0" w:color="auto"/>
        <w:bottom w:val="none" w:sz="0" w:space="0" w:color="auto"/>
        <w:right w:val="none" w:sz="0" w:space="0" w:color="auto"/>
      </w:divBdr>
    </w:div>
    <w:div w:id="714282034">
      <w:bodyDiv w:val="1"/>
      <w:marLeft w:val="0"/>
      <w:marRight w:val="0"/>
      <w:marTop w:val="0"/>
      <w:marBottom w:val="0"/>
      <w:divBdr>
        <w:top w:val="none" w:sz="0" w:space="0" w:color="auto"/>
        <w:left w:val="none" w:sz="0" w:space="0" w:color="auto"/>
        <w:bottom w:val="none" w:sz="0" w:space="0" w:color="auto"/>
        <w:right w:val="none" w:sz="0" w:space="0" w:color="auto"/>
      </w:divBdr>
    </w:div>
    <w:div w:id="735931246">
      <w:bodyDiv w:val="1"/>
      <w:marLeft w:val="0"/>
      <w:marRight w:val="0"/>
      <w:marTop w:val="0"/>
      <w:marBottom w:val="0"/>
      <w:divBdr>
        <w:top w:val="none" w:sz="0" w:space="0" w:color="auto"/>
        <w:left w:val="none" w:sz="0" w:space="0" w:color="auto"/>
        <w:bottom w:val="none" w:sz="0" w:space="0" w:color="auto"/>
        <w:right w:val="none" w:sz="0" w:space="0" w:color="auto"/>
      </w:divBdr>
    </w:div>
    <w:div w:id="766803257">
      <w:bodyDiv w:val="1"/>
      <w:marLeft w:val="0"/>
      <w:marRight w:val="0"/>
      <w:marTop w:val="0"/>
      <w:marBottom w:val="0"/>
      <w:divBdr>
        <w:top w:val="none" w:sz="0" w:space="0" w:color="auto"/>
        <w:left w:val="none" w:sz="0" w:space="0" w:color="auto"/>
        <w:bottom w:val="none" w:sz="0" w:space="0" w:color="auto"/>
        <w:right w:val="none" w:sz="0" w:space="0" w:color="auto"/>
      </w:divBdr>
    </w:div>
    <w:div w:id="785078250">
      <w:bodyDiv w:val="1"/>
      <w:marLeft w:val="0"/>
      <w:marRight w:val="0"/>
      <w:marTop w:val="0"/>
      <w:marBottom w:val="0"/>
      <w:divBdr>
        <w:top w:val="none" w:sz="0" w:space="0" w:color="auto"/>
        <w:left w:val="none" w:sz="0" w:space="0" w:color="auto"/>
        <w:bottom w:val="none" w:sz="0" w:space="0" w:color="auto"/>
        <w:right w:val="none" w:sz="0" w:space="0" w:color="auto"/>
      </w:divBdr>
    </w:div>
    <w:div w:id="792479959">
      <w:bodyDiv w:val="1"/>
      <w:marLeft w:val="0"/>
      <w:marRight w:val="0"/>
      <w:marTop w:val="0"/>
      <w:marBottom w:val="0"/>
      <w:divBdr>
        <w:top w:val="none" w:sz="0" w:space="0" w:color="auto"/>
        <w:left w:val="none" w:sz="0" w:space="0" w:color="auto"/>
        <w:bottom w:val="none" w:sz="0" w:space="0" w:color="auto"/>
        <w:right w:val="none" w:sz="0" w:space="0" w:color="auto"/>
      </w:divBdr>
    </w:div>
    <w:div w:id="819615372">
      <w:bodyDiv w:val="1"/>
      <w:marLeft w:val="0"/>
      <w:marRight w:val="0"/>
      <w:marTop w:val="0"/>
      <w:marBottom w:val="0"/>
      <w:divBdr>
        <w:top w:val="none" w:sz="0" w:space="0" w:color="auto"/>
        <w:left w:val="none" w:sz="0" w:space="0" w:color="auto"/>
        <w:bottom w:val="none" w:sz="0" w:space="0" w:color="auto"/>
        <w:right w:val="none" w:sz="0" w:space="0" w:color="auto"/>
      </w:divBdr>
    </w:div>
    <w:div w:id="850292672">
      <w:bodyDiv w:val="1"/>
      <w:marLeft w:val="0"/>
      <w:marRight w:val="0"/>
      <w:marTop w:val="0"/>
      <w:marBottom w:val="0"/>
      <w:divBdr>
        <w:top w:val="none" w:sz="0" w:space="0" w:color="auto"/>
        <w:left w:val="none" w:sz="0" w:space="0" w:color="auto"/>
        <w:bottom w:val="none" w:sz="0" w:space="0" w:color="auto"/>
        <w:right w:val="none" w:sz="0" w:space="0" w:color="auto"/>
      </w:divBdr>
    </w:div>
    <w:div w:id="861481952">
      <w:bodyDiv w:val="1"/>
      <w:marLeft w:val="0"/>
      <w:marRight w:val="0"/>
      <w:marTop w:val="0"/>
      <w:marBottom w:val="0"/>
      <w:divBdr>
        <w:top w:val="none" w:sz="0" w:space="0" w:color="auto"/>
        <w:left w:val="none" w:sz="0" w:space="0" w:color="auto"/>
        <w:bottom w:val="none" w:sz="0" w:space="0" w:color="auto"/>
        <w:right w:val="none" w:sz="0" w:space="0" w:color="auto"/>
      </w:divBdr>
    </w:div>
    <w:div w:id="869801450">
      <w:bodyDiv w:val="1"/>
      <w:marLeft w:val="0"/>
      <w:marRight w:val="0"/>
      <w:marTop w:val="0"/>
      <w:marBottom w:val="0"/>
      <w:divBdr>
        <w:top w:val="none" w:sz="0" w:space="0" w:color="auto"/>
        <w:left w:val="none" w:sz="0" w:space="0" w:color="auto"/>
        <w:bottom w:val="none" w:sz="0" w:space="0" w:color="auto"/>
        <w:right w:val="none" w:sz="0" w:space="0" w:color="auto"/>
      </w:divBdr>
    </w:div>
    <w:div w:id="893615525">
      <w:bodyDiv w:val="1"/>
      <w:marLeft w:val="0"/>
      <w:marRight w:val="0"/>
      <w:marTop w:val="0"/>
      <w:marBottom w:val="0"/>
      <w:divBdr>
        <w:top w:val="none" w:sz="0" w:space="0" w:color="auto"/>
        <w:left w:val="none" w:sz="0" w:space="0" w:color="auto"/>
        <w:bottom w:val="none" w:sz="0" w:space="0" w:color="auto"/>
        <w:right w:val="none" w:sz="0" w:space="0" w:color="auto"/>
      </w:divBdr>
    </w:div>
    <w:div w:id="895316006">
      <w:bodyDiv w:val="1"/>
      <w:marLeft w:val="0"/>
      <w:marRight w:val="0"/>
      <w:marTop w:val="0"/>
      <w:marBottom w:val="0"/>
      <w:divBdr>
        <w:top w:val="none" w:sz="0" w:space="0" w:color="auto"/>
        <w:left w:val="none" w:sz="0" w:space="0" w:color="auto"/>
        <w:bottom w:val="none" w:sz="0" w:space="0" w:color="auto"/>
        <w:right w:val="none" w:sz="0" w:space="0" w:color="auto"/>
      </w:divBdr>
    </w:div>
    <w:div w:id="898595864">
      <w:bodyDiv w:val="1"/>
      <w:marLeft w:val="0"/>
      <w:marRight w:val="0"/>
      <w:marTop w:val="0"/>
      <w:marBottom w:val="0"/>
      <w:divBdr>
        <w:top w:val="none" w:sz="0" w:space="0" w:color="auto"/>
        <w:left w:val="none" w:sz="0" w:space="0" w:color="auto"/>
        <w:bottom w:val="none" w:sz="0" w:space="0" w:color="auto"/>
        <w:right w:val="none" w:sz="0" w:space="0" w:color="auto"/>
      </w:divBdr>
    </w:div>
    <w:div w:id="933441524">
      <w:bodyDiv w:val="1"/>
      <w:marLeft w:val="0"/>
      <w:marRight w:val="0"/>
      <w:marTop w:val="0"/>
      <w:marBottom w:val="0"/>
      <w:divBdr>
        <w:top w:val="none" w:sz="0" w:space="0" w:color="auto"/>
        <w:left w:val="none" w:sz="0" w:space="0" w:color="auto"/>
        <w:bottom w:val="none" w:sz="0" w:space="0" w:color="auto"/>
        <w:right w:val="none" w:sz="0" w:space="0" w:color="auto"/>
      </w:divBdr>
    </w:div>
    <w:div w:id="969870488">
      <w:bodyDiv w:val="1"/>
      <w:marLeft w:val="0"/>
      <w:marRight w:val="0"/>
      <w:marTop w:val="0"/>
      <w:marBottom w:val="0"/>
      <w:divBdr>
        <w:top w:val="none" w:sz="0" w:space="0" w:color="auto"/>
        <w:left w:val="none" w:sz="0" w:space="0" w:color="auto"/>
        <w:bottom w:val="none" w:sz="0" w:space="0" w:color="auto"/>
        <w:right w:val="none" w:sz="0" w:space="0" w:color="auto"/>
      </w:divBdr>
    </w:div>
    <w:div w:id="971708757">
      <w:bodyDiv w:val="1"/>
      <w:marLeft w:val="0"/>
      <w:marRight w:val="0"/>
      <w:marTop w:val="0"/>
      <w:marBottom w:val="0"/>
      <w:divBdr>
        <w:top w:val="none" w:sz="0" w:space="0" w:color="auto"/>
        <w:left w:val="none" w:sz="0" w:space="0" w:color="auto"/>
        <w:bottom w:val="none" w:sz="0" w:space="0" w:color="auto"/>
        <w:right w:val="none" w:sz="0" w:space="0" w:color="auto"/>
      </w:divBdr>
    </w:div>
    <w:div w:id="976956546">
      <w:bodyDiv w:val="1"/>
      <w:marLeft w:val="0"/>
      <w:marRight w:val="0"/>
      <w:marTop w:val="0"/>
      <w:marBottom w:val="0"/>
      <w:divBdr>
        <w:top w:val="none" w:sz="0" w:space="0" w:color="auto"/>
        <w:left w:val="none" w:sz="0" w:space="0" w:color="auto"/>
        <w:bottom w:val="none" w:sz="0" w:space="0" w:color="auto"/>
        <w:right w:val="none" w:sz="0" w:space="0" w:color="auto"/>
      </w:divBdr>
    </w:div>
    <w:div w:id="990716474">
      <w:bodyDiv w:val="1"/>
      <w:marLeft w:val="0"/>
      <w:marRight w:val="0"/>
      <w:marTop w:val="0"/>
      <w:marBottom w:val="0"/>
      <w:divBdr>
        <w:top w:val="none" w:sz="0" w:space="0" w:color="auto"/>
        <w:left w:val="none" w:sz="0" w:space="0" w:color="auto"/>
        <w:bottom w:val="none" w:sz="0" w:space="0" w:color="auto"/>
        <w:right w:val="none" w:sz="0" w:space="0" w:color="auto"/>
      </w:divBdr>
    </w:div>
    <w:div w:id="994644531">
      <w:bodyDiv w:val="1"/>
      <w:marLeft w:val="0"/>
      <w:marRight w:val="0"/>
      <w:marTop w:val="0"/>
      <w:marBottom w:val="0"/>
      <w:divBdr>
        <w:top w:val="none" w:sz="0" w:space="0" w:color="auto"/>
        <w:left w:val="none" w:sz="0" w:space="0" w:color="auto"/>
        <w:bottom w:val="none" w:sz="0" w:space="0" w:color="auto"/>
        <w:right w:val="none" w:sz="0" w:space="0" w:color="auto"/>
      </w:divBdr>
    </w:div>
    <w:div w:id="1012531422">
      <w:bodyDiv w:val="1"/>
      <w:marLeft w:val="0"/>
      <w:marRight w:val="0"/>
      <w:marTop w:val="0"/>
      <w:marBottom w:val="0"/>
      <w:divBdr>
        <w:top w:val="none" w:sz="0" w:space="0" w:color="auto"/>
        <w:left w:val="none" w:sz="0" w:space="0" w:color="auto"/>
        <w:bottom w:val="none" w:sz="0" w:space="0" w:color="auto"/>
        <w:right w:val="none" w:sz="0" w:space="0" w:color="auto"/>
      </w:divBdr>
    </w:div>
    <w:div w:id="1052584700">
      <w:bodyDiv w:val="1"/>
      <w:marLeft w:val="0"/>
      <w:marRight w:val="0"/>
      <w:marTop w:val="0"/>
      <w:marBottom w:val="0"/>
      <w:divBdr>
        <w:top w:val="none" w:sz="0" w:space="0" w:color="auto"/>
        <w:left w:val="none" w:sz="0" w:space="0" w:color="auto"/>
        <w:bottom w:val="none" w:sz="0" w:space="0" w:color="auto"/>
        <w:right w:val="none" w:sz="0" w:space="0" w:color="auto"/>
      </w:divBdr>
    </w:div>
    <w:div w:id="1107233930">
      <w:bodyDiv w:val="1"/>
      <w:marLeft w:val="0"/>
      <w:marRight w:val="0"/>
      <w:marTop w:val="0"/>
      <w:marBottom w:val="0"/>
      <w:divBdr>
        <w:top w:val="none" w:sz="0" w:space="0" w:color="auto"/>
        <w:left w:val="none" w:sz="0" w:space="0" w:color="auto"/>
        <w:bottom w:val="none" w:sz="0" w:space="0" w:color="auto"/>
        <w:right w:val="none" w:sz="0" w:space="0" w:color="auto"/>
      </w:divBdr>
    </w:div>
    <w:div w:id="1130131655">
      <w:bodyDiv w:val="1"/>
      <w:marLeft w:val="0"/>
      <w:marRight w:val="0"/>
      <w:marTop w:val="0"/>
      <w:marBottom w:val="0"/>
      <w:divBdr>
        <w:top w:val="none" w:sz="0" w:space="0" w:color="auto"/>
        <w:left w:val="none" w:sz="0" w:space="0" w:color="auto"/>
        <w:bottom w:val="none" w:sz="0" w:space="0" w:color="auto"/>
        <w:right w:val="none" w:sz="0" w:space="0" w:color="auto"/>
      </w:divBdr>
    </w:div>
    <w:div w:id="1146362547">
      <w:bodyDiv w:val="1"/>
      <w:marLeft w:val="0"/>
      <w:marRight w:val="0"/>
      <w:marTop w:val="0"/>
      <w:marBottom w:val="0"/>
      <w:divBdr>
        <w:top w:val="none" w:sz="0" w:space="0" w:color="auto"/>
        <w:left w:val="none" w:sz="0" w:space="0" w:color="auto"/>
        <w:bottom w:val="none" w:sz="0" w:space="0" w:color="auto"/>
        <w:right w:val="none" w:sz="0" w:space="0" w:color="auto"/>
      </w:divBdr>
    </w:div>
    <w:div w:id="1183206681">
      <w:bodyDiv w:val="1"/>
      <w:marLeft w:val="0"/>
      <w:marRight w:val="0"/>
      <w:marTop w:val="0"/>
      <w:marBottom w:val="0"/>
      <w:divBdr>
        <w:top w:val="none" w:sz="0" w:space="0" w:color="auto"/>
        <w:left w:val="none" w:sz="0" w:space="0" w:color="auto"/>
        <w:bottom w:val="none" w:sz="0" w:space="0" w:color="auto"/>
        <w:right w:val="none" w:sz="0" w:space="0" w:color="auto"/>
      </w:divBdr>
    </w:div>
    <w:div w:id="1189753985">
      <w:bodyDiv w:val="1"/>
      <w:marLeft w:val="0"/>
      <w:marRight w:val="0"/>
      <w:marTop w:val="0"/>
      <w:marBottom w:val="0"/>
      <w:divBdr>
        <w:top w:val="none" w:sz="0" w:space="0" w:color="auto"/>
        <w:left w:val="none" w:sz="0" w:space="0" w:color="auto"/>
        <w:bottom w:val="none" w:sz="0" w:space="0" w:color="auto"/>
        <w:right w:val="none" w:sz="0" w:space="0" w:color="auto"/>
      </w:divBdr>
    </w:div>
    <w:div w:id="1202669345">
      <w:bodyDiv w:val="1"/>
      <w:marLeft w:val="0"/>
      <w:marRight w:val="0"/>
      <w:marTop w:val="0"/>
      <w:marBottom w:val="0"/>
      <w:divBdr>
        <w:top w:val="none" w:sz="0" w:space="0" w:color="auto"/>
        <w:left w:val="none" w:sz="0" w:space="0" w:color="auto"/>
        <w:bottom w:val="none" w:sz="0" w:space="0" w:color="auto"/>
        <w:right w:val="none" w:sz="0" w:space="0" w:color="auto"/>
      </w:divBdr>
    </w:div>
    <w:div w:id="1204050931">
      <w:bodyDiv w:val="1"/>
      <w:marLeft w:val="0"/>
      <w:marRight w:val="0"/>
      <w:marTop w:val="0"/>
      <w:marBottom w:val="0"/>
      <w:divBdr>
        <w:top w:val="none" w:sz="0" w:space="0" w:color="auto"/>
        <w:left w:val="none" w:sz="0" w:space="0" w:color="auto"/>
        <w:bottom w:val="none" w:sz="0" w:space="0" w:color="auto"/>
        <w:right w:val="none" w:sz="0" w:space="0" w:color="auto"/>
      </w:divBdr>
    </w:div>
    <w:div w:id="1213734702">
      <w:bodyDiv w:val="1"/>
      <w:marLeft w:val="0"/>
      <w:marRight w:val="0"/>
      <w:marTop w:val="0"/>
      <w:marBottom w:val="0"/>
      <w:divBdr>
        <w:top w:val="none" w:sz="0" w:space="0" w:color="auto"/>
        <w:left w:val="none" w:sz="0" w:space="0" w:color="auto"/>
        <w:bottom w:val="none" w:sz="0" w:space="0" w:color="auto"/>
        <w:right w:val="none" w:sz="0" w:space="0" w:color="auto"/>
      </w:divBdr>
    </w:div>
    <w:div w:id="1229389846">
      <w:bodyDiv w:val="1"/>
      <w:marLeft w:val="0"/>
      <w:marRight w:val="0"/>
      <w:marTop w:val="0"/>
      <w:marBottom w:val="0"/>
      <w:divBdr>
        <w:top w:val="none" w:sz="0" w:space="0" w:color="auto"/>
        <w:left w:val="none" w:sz="0" w:space="0" w:color="auto"/>
        <w:bottom w:val="none" w:sz="0" w:space="0" w:color="auto"/>
        <w:right w:val="none" w:sz="0" w:space="0" w:color="auto"/>
      </w:divBdr>
    </w:div>
    <w:div w:id="1388141884">
      <w:bodyDiv w:val="1"/>
      <w:marLeft w:val="0"/>
      <w:marRight w:val="0"/>
      <w:marTop w:val="0"/>
      <w:marBottom w:val="0"/>
      <w:divBdr>
        <w:top w:val="none" w:sz="0" w:space="0" w:color="auto"/>
        <w:left w:val="none" w:sz="0" w:space="0" w:color="auto"/>
        <w:bottom w:val="none" w:sz="0" w:space="0" w:color="auto"/>
        <w:right w:val="none" w:sz="0" w:space="0" w:color="auto"/>
      </w:divBdr>
    </w:div>
    <w:div w:id="1397515247">
      <w:bodyDiv w:val="1"/>
      <w:marLeft w:val="0"/>
      <w:marRight w:val="0"/>
      <w:marTop w:val="0"/>
      <w:marBottom w:val="0"/>
      <w:divBdr>
        <w:top w:val="none" w:sz="0" w:space="0" w:color="auto"/>
        <w:left w:val="none" w:sz="0" w:space="0" w:color="auto"/>
        <w:bottom w:val="none" w:sz="0" w:space="0" w:color="auto"/>
        <w:right w:val="none" w:sz="0" w:space="0" w:color="auto"/>
      </w:divBdr>
    </w:div>
    <w:div w:id="1401095783">
      <w:bodyDiv w:val="1"/>
      <w:marLeft w:val="0"/>
      <w:marRight w:val="0"/>
      <w:marTop w:val="0"/>
      <w:marBottom w:val="0"/>
      <w:divBdr>
        <w:top w:val="none" w:sz="0" w:space="0" w:color="auto"/>
        <w:left w:val="none" w:sz="0" w:space="0" w:color="auto"/>
        <w:bottom w:val="none" w:sz="0" w:space="0" w:color="auto"/>
        <w:right w:val="none" w:sz="0" w:space="0" w:color="auto"/>
      </w:divBdr>
    </w:div>
    <w:div w:id="1405369308">
      <w:bodyDiv w:val="1"/>
      <w:marLeft w:val="0"/>
      <w:marRight w:val="0"/>
      <w:marTop w:val="0"/>
      <w:marBottom w:val="0"/>
      <w:divBdr>
        <w:top w:val="none" w:sz="0" w:space="0" w:color="auto"/>
        <w:left w:val="none" w:sz="0" w:space="0" w:color="auto"/>
        <w:bottom w:val="none" w:sz="0" w:space="0" w:color="auto"/>
        <w:right w:val="none" w:sz="0" w:space="0" w:color="auto"/>
      </w:divBdr>
    </w:div>
    <w:div w:id="1439718530">
      <w:bodyDiv w:val="1"/>
      <w:marLeft w:val="0"/>
      <w:marRight w:val="0"/>
      <w:marTop w:val="0"/>
      <w:marBottom w:val="0"/>
      <w:divBdr>
        <w:top w:val="none" w:sz="0" w:space="0" w:color="auto"/>
        <w:left w:val="none" w:sz="0" w:space="0" w:color="auto"/>
        <w:bottom w:val="none" w:sz="0" w:space="0" w:color="auto"/>
        <w:right w:val="none" w:sz="0" w:space="0" w:color="auto"/>
      </w:divBdr>
    </w:div>
    <w:div w:id="1504471756">
      <w:bodyDiv w:val="1"/>
      <w:marLeft w:val="0"/>
      <w:marRight w:val="0"/>
      <w:marTop w:val="0"/>
      <w:marBottom w:val="0"/>
      <w:divBdr>
        <w:top w:val="none" w:sz="0" w:space="0" w:color="auto"/>
        <w:left w:val="none" w:sz="0" w:space="0" w:color="auto"/>
        <w:bottom w:val="none" w:sz="0" w:space="0" w:color="auto"/>
        <w:right w:val="none" w:sz="0" w:space="0" w:color="auto"/>
      </w:divBdr>
    </w:div>
    <w:div w:id="1522090673">
      <w:bodyDiv w:val="1"/>
      <w:marLeft w:val="0"/>
      <w:marRight w:val="0"/>
      <w:marTop w:val="0"/>
      <w:marBottom w:val="0"/>
      <w:divBdr>
        <w:top w:val="none" w:sz="0" w:space="0" w:color="auto"/>
        <w:left w:val="none" w:sz="0" w:space="0" w:color="auto"/>
        <w:bottom w:val="none" w:sz="0" w:space="0" w:color="auto"/>
        <w:right w:val="none" w:sz="0" w:space="0" w:color="auto"/>
      </w:divBdr>
    </w:div>
    <w:div w:id="1546795800">
      <w:bodyDiv w:val="1"/>
      <w:marLeft w:val="0"/>
      <w:marRight w:val="0"/>
      <w:marTop w:val="0"/>
      <w:marBottom w:val="0"/>
      <w:divBdr>
        <w:top w:val="none" w:sz="0" w:space="0" w:color="auto"/>
        <w:left w:val="none" w:sz="0" w:space="0" w:color="auto"/>
        <w:bottom w:val="none" w:sz="0" w:space="0" w:color="auto"/>
        <w:right w:val="none" w:sz="0" w:space="0" w:color="auto"/>
      </w:divBdr>
    </w:div>
    <w:div w:id="1555779203">
      <w:bodyDiv w:val="1"/>
      <w:marLeft w:val="0"/>
      <w:marRight w:val="0"/>
      <w:marTop w:val="0"/>
      <w:marBottom w:val="0"/>
      <w:divBdr>
        <w:top w:val="none" w:sz="0" w:space="0" w:color="auto"/>
        <w:left w:val="none" w:sz="0" w:space="0" w:color="auto"/>
        <w:bottom w:val="none" w:sz="0" w:space="0" w:color="auto"/>
        <w:right w:val="none" w:sz="0" w:space="0" w:color="auto"/>
      </w:divBdr>
    </w:div>
    <w:div w:id="1581601745">
      <w:bodyDiv w:val="1"/>
      <w:marLeft w:val="0"/>
      <w:marRight w:val="0"/>
      <w:marTop w:val="0"/>
      <w:marBottom w:val="0"/>
      <w:divBdr>
        <w:top w:val="none" w:sz="0" w:space="0" w:color="auto"/>
        <w:left w:val="none" w:sz="0" w:space="0" w:color="auto"/>
        <w:bottom w:val="none" w:sz="0" w:space="0" w:color="auto"/>
        <w:right w:val="none" w:sz="0" w:space="0" w:color="auto"/>
      </w:divBdr>
    </w:div>
    <w:div w:id="1585917853">
      <w:bodyDiv w:val="1"/>
      <w:marLeft w:val="0"/>
      <w:marRight w:val="0"/>
      <w:marTop w:val="0"/>
      <w:marBottom w:val="0"/>
      <w:divBdr>
        <w:top w:val="none" w:sz="0" w:space="0" w:color="auto"/>
        <w:left w:val="none" w:sz="0" w:space="0" w:color="auto"/>
        <w:bottom w:val="none" w:sz="0" w:space="0" w:color="auto"/>
        <w:right w:val="none" w:sz="0" w:space="0" w:color="auto"/>
      </w:divBdr>
    </w:div>
    <w:div w:id="1634170342">
      <w:bodyDiv w:val="1"/>
      <w:marLeft w:val="0"/>
      <w:marRight w:val="0"/>
      <w:marTop w:val="0"/>
      <w:marBottom w:val="0"/>
      <w:divBdr>
        <w:top w:val="none" w:sz="0" w:space="0" w:color="auto"/>
        <w:left w:val="none" w:sz="0" w:space="0" w:color="auto"/>
        <w:bottom w:val="none" w:sz="0" w:space="0" w:color="auto"/>
        <w:right w:val="none" w:sz="0" w:space="0" w:color="auto"/>
      </w:divBdr>
    </w:div>
    <w:div w:id="1662659657">
      <w:bodyDiv w:val="1"/>
      <w:marLeft w:val="0"/>
      <w:marRight w:val="0"/>
      <w:marTop w:val="0"/>
      <w:marBottom w:val="0"/>
      <w:divBdr>
        <w:top w:val="none" w:sz="0" w:space="0" w:color="auto"/>
        <w:left w:val="none" w:sz="0" w:space="0" w:color="auto"/>
        <w:bottom w:val="none" w:sz="0" w:space="0" w:color="auto"/>
        <w:right w:val="none" w:sz="0" w:space="0" w:color="auto"/>
      </w:divBdr>
    </w:div>
    <w:div w:id="1691108560">
      <w:bodyDiv w:val="1"/>
      <w:marLeft w:val="0"/>
      <w:marRight w:val="0"/>
      <w:marTop w:val="0"/>
      <w:marBottom w:val="0"/>
      <w:divBdr>
        <w:top w:val="none" w:sz="0" w:space="0" w:color="auto"/>
        <w:left w:val="none" w:sz="0" w:space="0" w:color="auto"/>
        <w:bottom w:val="none" w:sz="0" w:space="0" w:color="auto"/>
        <w:right w:val="none" w:sz="0" w:space="0" w:color="auto"/>
      </w:divBdr>
    </w:div>
    <w:div w:id="1691446355">
      <w:bodyDiv w:val="1"/>
      <w:marLeft w:val="0"/>
      <w:marRight w:val="0"/>
      <w:marTop w:val="0"/>
      <w:marBottom w:val="0"/>
      <w:divBdr>
        <w:top w:val="none" w:sz="0" w:space="0" w:color="auto"/>
        <w:left w:val="none" w:sz="0" w:space="0" w:color="auto"/>
        <w:bottom w:val="none" w:sz="0" w:space="0" w:color="auto"/>
        <w:right w:val="none" w:sz="0" w:space="0" w:color="auto"/>
      </w:divBdr>
    </w:div>
    <w:div w:id="1702823689">
      <w:bodyDiv w:val="1"/>
      <w:marLeft w:val="0"/>
      <w:marRight w:val="0"/>
      <w:marTop w:val="0"/>
      <w:marBottom w:val="0"/>
      <w:divBdr>
        <w:top w:val="none" w:sz="0" w:space="0" w:color="auto"/>
        <w:left w:val="none" w:sz="0" w:space="0" w:color="auto"/>
        <w:bottom w:val="none" w:sz="0" w:space="0" w:color="auto"/>
        <w:right w:val="none" w:sz="0" w:space="0" w:color="auto"/>
      </w:divBdr>
    </w:div>
    <w:div w:id="1795518858">
      <w:bodyDiv w:val="1"/>
      <w:marLeft w:val="0"/>
      <w:marRight w:val="0"/>
      <w:marTop w:val="0"/>
      <w:marBottom w:val="0"/>
      <w:divBdr>
        <w:top w:val="none" w:sz="0" w:space="0" w:color="auto"/>
        <w:left w:val="none" w:sz="0" w:space="0" w:color="auto"/>
        <w:bottom w:val="none" w:sz="0" w:space="0" w:color="auto"/>
        <w:right w:val="none" w:sz="0" w:space="0" w:color="auto"/>
      </w:divBdr>
    </w:div>
    <w:div w:id="1822959346">
      <w:bodyDiv w:val="1"/>
      <w:marLeft w:val="0"/>
      <w:marRight w:val="0"/>
      <w:marTop w:val="0"/>
      <w:marBottom w:val="0"/>
      <w:divBdr>
        <w:top w:val="none" w:sz="0" w:space="0" w:color="auto"/>
        <w:left w:val="none" w:sz="0" w:space="0" w:color="auto"/>
        <w:bottom w:val="none" w:sz="0" w:space="0" w:color="auto"/>
        <w:right w:val="none" w:sz="0" w:space="0" w:color="auto"/>
      </w:divBdr>
    </w:div>
    <w:div w:id="1829902092">
      <w:bodyDiv w:val="1"/>
      <w:marLeft w:val="0"/>
      <w:marRight w:val="0"/>
      <w:marTop w:val="0"/>
      <w:marBottom w:val="0"/>
      <w:divBdr>
        <w:top w:val="none" w:sz="0" w:space="0" w:color="auto"/>
        <w:left w:val="none" w:sz="0" w:space="0" w:color="auto"/>
        <w:bottom w:val="none" w:sz="0" w:space="0" w:color="auto"/>
        <w:right w:val="none" w:sz="0" w:space="0" w:color="auto"/>
      </w:divBdr>
    </w:div>
    <w:div w:id="1853295061">
      <w:bodyDiv w:val="1"/>
      <w:marLeft w:val="0"/>
      <w:marRight w:val="0"/>
      <w:marTop w:val="0"/>
      <w:marBottom w:val="0"/>
      <w:divBdr>
        <w:top w:val="none" w:sz="0" w:space="0" w:color="auto"/>
        <w:left w:val="none" w:sz="0" w:space="0" w:color="auto"/>
        <w:bottom w:val="none" w:sz="0" w:space="0" w:color="auto"/>
        <w:right w:val="none" w:sz="0" w:space="0" w:color="auto"/>
      </w:divBdr>
    </w:div>
    <w:div w:id="1926642132">
      <w:bodyDiv w:val="1"/>
      <w:marLeft w:val="0"/>
      <w:marRight w:val="0"/>
      <w:marTop w:val="0"/>
      <w:marBottom w:val="0"/>
      <w:divBdr>
        <w:top w:val="none" w:sz="0" w:space="0" w:color="auto"/>
        <w:left w:val="none" w:sz="0" w:space="0" w:color="auto"/>
        <w:bottom w:val="none" w:sz="0" w:space="0" w:color="auto"/>
        <w:right w:val="none" w:sz="0" w:space="0" w:color="auto"/>
      </w:divBdr>
    </w:div>
    <w:div w:id="2066835042">
      <w:bodyDiv w:val="1"/>
      <w:marLeft w:val="0"/>
      <w:marRight w:val="0"/>
      <w:marTop w:val="0"/>
      <w:marBottom w:val="0"/>
      <w:divBdr>
        <w:top w:val="none" w:sz="0" w:space="0" w:color="auto"/>
        <w:left w:val="none" w:sz="0" w:space="0" w:color="auto"/>
        <w:bottom w:val="none" w:sz="0" w:space="0" w:color="auto"/>
        <w:right w:val="none" w:sz="0" w:space="0" w:color="auto"/>
      </w:divBdr>
    </w:div>
    <w:div w:id="2084913222">
      <w:bodyDiv w:val="1"/>
      <w:marLeft w:val="0"/>
      <w:marRight w:val="0"/>
      <w:marTop w:val="0"/>
      <w:marBottom w:val="0"/>
      <w:divBdr>
        <w:top w:val="none" w:sz="0" w:space="0" w:color="auto"/>
        <w:left w:val="none" w:sz="0" w:space="0" w:color="auto"/>
        <w:bottom w:val="none" w:sz="0" w:space="0" w:color="auto"/>
        <w:right w:val="none" w:sz="0" w:space="0" w:color="auto"/>
      </w:divBdr>
    </w:div>
    <w:div w:id="2095979292">
      <w:bodyDiv w:val="1"/>
      <w:marLeft w:val="0"/>
      <w:marRight w:val="0"/>
      <w:marTop w:val="0"/>
      <w:marBottom w:val="0"/>
      <w:divBdr>
        <w:top w:val="none" w:sz="0" w:space="0" w:color="auto"/>
        <w:left w:val="none" w:sz="0" w:space="0" w:color="auto"/>
        <w:bottom w:val="none" w:sz="0" w:space="0" w:color="auto"/>
        <w:right w:val="none" w:sz="0" w:space="0" w:color="auto"/>
      </w:divBdr>
    </w:div>
    <w:div w:id="2118332905">
      <w:bodyDiv w:val="1"/>
      <w:marLeft w:val="0"/>
      <w:marRight w:val="0"/>
      <w:marTop w:val="0"/>
      <w:marBottom w:val="0"/>
      <w:divBdr>
        <w:top w:val="none" w:sz="0" w:space="0" w:color="auto"/>
        <w:left w:val="none" w:sz="0" w:space="0" w:color="auto"/>
        <w:bottom w:val="none" w:sz="0" w:space="0" w:color="auto"/>
        <w:right w:val="none" w:sz="0" w:space="0" w:color="auto"/>
      </w:divBdr>
    </w:div>
    <w:div w:id="2130970287">
      <w:bodyDiv w:val="1"/>
      <w:marLeft w:val="0"/>
      <w:marRight w:val="0"/>
      <w:marTop w:val="0"/>
      <w:marBottom w:val="0"/>
      <w:divBdr>
        <w:top w:val="none" w:sz="0" w:space="0" w:color="auto"/>
        <w:left w:val="none" w:sz="0" w:space="0" w:color="auto"/>
        <w:bottom w:val="none" w:sz="0" w:space="0" w:color="auto"/>
        <w:right w:val="none" w:sz="0" w:space="0" w:color="auto"/>
      </w:divBdr>
    </w:div>
    <w:div w:id="2143955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523</TotalTime>
  <Pages>19</Pages>
  <Words>2291</Words>
  <Characters>13065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Arielle Wood</dc:creator>
  <cp:keywords/>
  <dc:description/>
  <cp:lastModifiedBy>Arielle Wood</cp:lastModifiedBy>
  <cp:revision>67</cp:revision>
  <dcterms:created xsi:type="dcterms:W3CDTF">2019-02-27T21:17:00Z</dcterms:created>
  <dcterms:modified xsi:type="dcterms:W3CDTF">2019-03-06T16:57:00Z</dcterms:modified>
</cp:coreProperties>
</file>